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8642C" w14:textId="77777777" w:rsidR="00F851EE" w:rsidRDefault="00377F88" w:rsidP="00643349">
      <w:pPr>
        <w:pStyle w:val="Ttulo"/>
        <w:jc w:val="center"/>
        <w:rPr>
          <w:rFonts w:ascii="Calibri" w:hAnsi="Calibri" w:cs="Calibri"/>
          <w:color w:val="203463"/>
          <w:sz w:val="28"/>
          <w:szCs w:val="28"/>
        </w:rPr>
      </w:pPr>
      <w:r>
        <w:rPr>
          <w:rFonts w:ascii="Calibri" w:hAnsi="Calibri" w:cs="Calibri"/>
          <w:color w:val="203463"/>
          <w:sz w:val="28"/>
          <w:szCs w:val="28"/>
        </w:rPr>
        <w:t>COMUNICADO</w:t>
      </w:r>
      <w:r w:rsidR="00E80B84" w:rsidRPr="00643349">
        <w:rPr>
          <w:rFonts w:ascii="Calibri" w:hAnsi="Calibri" w:cs="Calibri"/>
          <w:color w:val="203463"/>
          <w:sz w:val="28"/>
          <w:szCs w:val="28"/>
        </w:rPr>
        <w:t xml:space="preserve"> AO MERCADO</w:t>
      </w:r>
    </w:p>
    <w:p w14:paraId="213B8A69" w14:textId="32AE9298" w:rsidR="00A20CD4" w:rsidRPr="00643349" w:rsidRDefault="00F851EE" w:rsidP="00643349">
      <w:pPr>
        <w:pStyle w:val="Ttulo"/>
        <w:jc w:val="center"/>
        <w:rPr>
          <w:rFonts w:ascii="Calibri" w:hAnsi="Calibri" w:cs="Calibri"/>
          <w:color w:val="203463"/>
          <w:sz w:val="28"/>
          <w:szCs w:val="28"/>
        </w:rPr>
      </w:pPr>
      <w:r>
        <w:rPr>
          <w:rFonts w:ascii="Calibri" w:hAnsi="Calibri" w:cs="Calibri"/>
          <w:color w:val="203463"/>
          <w:sz w:val="28"/>
          <w:szCs w:val="28"/>
        </w:rPr>
        <w:t>MODIFICAÇÃO</w:t>
      </w:r>
      <w:r w:rsidR="004516CA">
        <w:rPr>
          <w:rFonts w:ascii="Calibri" w:hAnsi="Calibri" w:cs="Calibri"/>
          <w:color w:val="203463"/>
          <w:sz w:val="28"/>
          <w:szCs w:val="28"/>
        </w:rPr>
        <w:t xml:space="preserve"> DA OFERTA PÚBLICA DE DISTRIBUIÇÃO DE DEBÊNTURES SIMPLES, NÃO CONVERSÍVEIS EM AÇÕES, DA ESPÉCIE QUIROGRAFÁRIA, EM ATÉ DUAS SÉRIES, DA 4ª (QUARTA) EMISSÃO DA </w:t>
      </w:r>
    </w:p>
    <w:p w14:paraId="32BCAD33" w14:textId="117BDD38" w:rsidR="00563743" w:rsidRPr="00E66C26" w:rsidRDefault="00E11593" w:rsidP="0029198E">
      <w:pPr>
        <w:spacing w:after="140" w:line="290" w:lineRule="auto"/>
        <w:jc w:val="center"/>
        <w:rPr>
          <w:rFonts w:ascii="Calibri" w:hAnsi="Calibri" w:cs="Calibri"/>
          <w:b/>
          <w:noProof/>
          <w:sz w:val="24"/>
          <w:lang w:eastAsia="en-US"/>
        </w:rPr>
      </w:pPr>
      <w:r w:rsidRPr="00E66C26">
        <w:rPr>
          <w:rFonts w:ascii="Calibri" w:hAnsi="Calibri" w:cs="Calibri"/>
          <w:b/>
          <w:noProof/>
          <w:sz w:val="24"/>
          <w:lang w:eastAsia="en-US"/>
        </w:rPr>
        <w:drawing>
          <wp:anchor distT="0" distB="0" distL="114300" distR="114300" simplePos="0" relativeHeight="251658240" behindDoc="0" locked="0" layoutInCell="1" allowOverlap="1" wp14:anchorId="3D0A01BB" wp14:editId="4DA55AEA">
            <wp:simplePos x="0" y="0"/>
            <wp:positionH relativeFrom="column">
              <wp:posOffset>4958715</wp:posOffset>
            </wp:positionH>
            <wp:positionV relativeFrom="paragraph">
              <wp:posOffset>244475</wp:posOffset>
            </wp:positionV>
            <wp:extent cx="870585" cy="505460"/>
            <wp:effectExtent l="0" t="0" r="5715" b="889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0585" cy="505460"/>
                    </a:xfrm>
                    <a:prstGeom prst="rect">
                      <a:avLst/>
                    </a:prstGeom>
                    <a:noFill/>
                  </pic:spPr>
                </pic:pic>
              </a:graphicData>
            </a:graphic>
            <wp14:sizeRelH relativeFrom="margin">
              <wp14:pctWidth>0</wp14:pctWidth>
            </wp14:sizeRelH>
            <wp14:sizeRelV relativeFrom="margin">
              <wp14:pctHeight>0</wp14:pctHeight>
            </wp14:sizeRelV>
          </wp:anchor>
        </w:drawing>
      </w:r>
      <w:r w:rsidRPr="00E66C26">
        <w:rPr>
          <w:rFonts w:ascii="Calibri" w:hAnsi="Calibri" w:cs="Calibri"/>
          <w:b/>
          <w:noProof/>
          <w:sz w:val="24"/>
        </w:rPr>
        <w:drawing>
          <wp:anchor distT="0" distB="0" distL="114300" distR="114300" simplePos="0" relativeHeight="251659264" behindDoc="0" locked="0" layoutInCell="1" allowOverlap="1" wp14:anchorId="2ABE03AE" wp14:editId="38CBF8CF">
            <wp:simplePos x="0" y="0"/>
            <wp:positionH relativeFrom="column">
              <wp:posOffset>-393700</wp:posOffset>
            </wp:positionH>
            <wp:positionV relativeFrom="paragraph">
              <wp:posOffset>244475</wp:posOffset>
            </wp:positionV>
            <wp:extent cx="870896" cy="504825"/>
            <wp:effectExtent l="0" t="0" r="5715"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0896" cy="504825"/>
                    </a:xfrm>
                    <a:prstGeom prst="rect">
                      <a:avLst/>
                    </a:prstGeom>
                    <a:noFill/>
                  </pic:spPr>
                </pic:pic>
              </a:graphicData>
            </a:graphic>
            <wp14:sizeRelH relativeFrom="margin">
              <wp14:pctWidth>0</wp14:pctWidth>
            </wp14:sizeRelH>
            <wp14:sizeRelV relativeFrom="margin">
              <wp14:pctHeight>0</wp14:pctHeight>
            </wp14:sizeRelV>
          </wp:anchor>
        </w:drawing>
      </w:r>
      <w:r w:rsidR="006A1EEC" w:rsidRPr="00E66C26">
        <w:rPr>
          <w:rFonts w:ascii="Calibri" w:hAnsi="Calibri" w:cs="Calibri"/>
          <w:noProof/>
          <w:sz w:val="24"/>
        </w:rPr>
        <w:drawing>
          <wp:inline distT="0" distB="0" distL="0" distR="0" wp14:anchorId="62BA88B6" wp14:editId="1305D384">
            <wp:extent cx="2582265" cy="467928"/>
            <wp:effectExtent l="0" t="0" r="0" b="8890"/>
            <wp:docPr id="3" name="Imagem 3" descr="São Martinho - SMTO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ão Martinho - SMTO3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26760" cy="475991"/>
                    </a:xfrm>
                    <a:prstGeom prst="rect">
                      <a:avLst/>
                    </a:prstGeom>
                    <a:noFill/>
                    <a:ln>
                      <a:noFill/>
                    </a:ln>
                  </pic:spPr>
                </pic:pic>
              </a:graphicData>
            </a:graphic>
          </wp:inline>
        </w:drawing>
      </w:r>
    </w:p>
    <w:p w14:paraId="01C84899" w14:textId="700A820B" w:rsidR="00F70E18" w:rsidRPr="00E66C26" w:rsidRDefault="006A1EEC" w:rsidP="00627ED2">
      <w:pPr>
        <w:pStyle w:val="Level2"/>
        <w:spacing w:line="240" w:lineRule="auto"/>
        <w:jc w:val="center"/>
        <w:rPr>
          <w:rFonts w:ascii="Calibri" w:hAnsi="Calibri" w:cs="Calibri"/>
          <w:sz w:val="24"/>
          <w:szCs w:val="24"/>
        </w:rPr>
      </w:pPr>
      <w:r w:rsidRPr="00E66C26">
        <w:rPr>
          <w:rFonts w:ascii="Calibri" w:hAnsi="Calibri" w:cs="Calibri"/>
          <w:b/>
          <w:sz w:val="24"/>
          <w:szCs w:val="24"/>
        </w:rPr>
        <w:t>SÃO MARTINHO</w:t>
      </w:r>
      <w:r w:rsidR="00263261" w:rsidRPr="00E66C26">
        <w:rPr>
          <w:rFonts w:ascii="Calibri" w:hAnsi="Calibri" w:cs="Calibri"/>
          <w:b/>
          <w:sz w:val="24"/>
          <w:szCs w:val="24"/>
        </w:rPr>
        <w:t xml:space="preserve"> S.A.</w:t>
      </w:r>
      <w:r w:rsidR="0029198E" w:rsidRPr="00E66C26">
        <w:rPr>
          <w:rFonts w:ascii="Calibri" w:hAnsi="Calibri" w:cs="Calibri"/>
          <w:b/>
          <w:sz w:val="24"/>
          <w:szCs w:val="24"/>
        </w:rPr>
        <w:br/>
      </w:r>
      <w:r w:rsidR="004516CA">
        <w:rPr>
          <w:rFonts w:ascii="Calibri" w:hAnsi="Calibri" w:cs="Calibri"/>
          <w:sz w:val="24"/>
          <w:szCs w:val="24"/>
        </w:rPr>
        <w:t xml:space="preserve">Companhia Aberta - </w:t>
      </w:r>
      <w:r w:rsidR="00F34126" w:rsidRPr="00E66C26">
        <w:rPr>
          <w:rFonts w:ascii="Calibri" w:hAnsi="Calibri" w:cs="Calibri"/>
          <w:sz w:val="24"/>
          <w:szCs w:val="24"/>
        </w:rPr>
        <w:t xml:space="preserve">CVM nº </w:t>
      </w:r>
      <w:r w:rsidR="00BF4BAB" w:rsidRPr="00E66C26">
        <w:rPr>
          <w:rFonts w:ascii="Calibri" w:hAnsi="Calibri" w:cs="Calibri"/>
          <w:sz w:val="24"/>
          <w:szCs w:val="24"/>
        </w:rPr>
        <w:t>20516</w:t>
      </w:r>
      <w:r w:rsidR="0029198E" w:rsidRPr="00E66C26">
        <w:rPr>
          <w:rFonts w:ascii="Calibri" w:hAnsi="Calibri" w:cs="Calibri"/>
          <w:sz w:val="24"/>
          <w:szCs w:val="24"/>
        </w:rPr>
        <w:br/>
      </w:r>
      <w:r w:rsidR="00F34126" w:rsidRPr="00E66C26">
        <w:rPr>
          <w:rFonts w:ascii="Calibri" w:hAnsi="Calibri" w:cs="Calibri"/>
          <w:sz w:val="24"/>
          <w:szCs w:val="24"/>
        </w:rPr>
        <w:t xml:space="preserve">CNPJ nº </w:t>
      </w:r>
      <w:r w:rsidR="00BF4BAB" w:rsidRPr="00E66C26">
        <w:rPr>
          <w:rFonts w:ascii="Calibri" w:hAnsi="Calibri" w:cs="Calibri"/>
          <w:sz w:val="24"/>
          <w:szCs w:val="24"/>
        </w:rPr>
        <w:t>51.446.860/0001-56</w:t>
      </w:r>
      <w:r w:rsidR="0029198E" w:rsidRPr="00E66C26">
        <w:rPr>
          <w:rFonts w:ascii="Calibri" w:hAnsi="Calibri" w:cs="Calibri"/>
          <w:sz w:val="24"/>
          <w:szCs w:val="24"/>
        </w:rPr>
        <w:br/>
      </w:r>
      <w:r w:rsidR="00F34126" w:rsidRPr="00E66C26">
        <w:rPr>
          <w:rFonts w:ascii="Calibri" w:hAnsi="Calibri" w:cs="Calibri"/>
          <w:sz w:val="24"/>
          <w:szCs w:val="24"/>
        </w:rPr>
        <w:t xml:space="preserve">NIRE </w:t>
      </w:r>
      <w:r w:rsidR="009D7386" w:rsidRPr="00E66C26">
        <w:rPr>
          <w:rFonts w:ascii="Calibri" w:hAnsi="Calibri" w:cs="Calibri"/>
          <w:sz w:val="24"/>
          <w:szCs w:val="24"/>
        </w:rPr>
        <w:t>35.300.010.485</w:t>
      </w:r>
      <w:r w:rsidR="0029198E" w:rsidRPr="00E66C26">
        <w:rPr>
          <w:rFonts w:ascii="Calibri" w:hAnsi="Calibri" w:cs="Calibri"/>
          <w:sz w:val="24"/>
          <w:szCs w:val="24"/>
        </w:rPr>
        <w:br/>
      </w:r>
      <w:r w:rsidR="00BF4BAB" w:rsidRPr="00E66C26">
        <w:rPr>
          <w:rFonts w:ascii="Calibri" w:hAnsi="Calibri" w:cs="Calibri"/>
          <w:sz w:val="24"/>
          <w:szCs w:val="24"/>
        </w:rPr>
        <w:t>Fazenda São Martinho, s/n, CEP 14850-000, Pradópolis, SP</w:t>
      </w:r>
    </w:p>
    <w:p w14:paraId="7A68755A" w14:textId="4D3337BD" w:rsidR="00673BAE" w:rsidRPr="00E66C26" w:rsidRDefault="00A20CD4" w:rsidP="0029198E">
      <w:pPr>
        <w:pStyle w:val="Level2"/>
        <w:jc w:val="center"/>
        <w:rPr>
          <w:rFonts w:ascii="Calibri" w:hAnsi="Calibri" w:cs="Calibri"/>
          <w:b/>
          <w:sz w:val="24"/>
          <w:szCs w:val="24"/>
        </w:rPr>
      </w:pPr>
      <w:r w:rsidRPr="00E66C26">
        <w:rPr>
          <w:rFonts w:ascii="Calibri" w:hAnsi="Calibri" w:cs="Calibri"/>
          <w:b/>
          <w:sz w:val="24"/>
          <w:szCs w:val="24"/>
        </w:rPr>
        <w:t>no valor</w:t>
      </w:r>
      <w:r w:rsidR="00F34126" w:rsidRPr="00E66C26">
        <w:rPr>
          <w:rFonts w:ascii="Calibri" w:hAnsi="Calibri" w:cs="Calibri"/>
          <w:b/>
          <w:sz w:val="24"/>
          <w:szCs w:val="24"/>
        </w:rPr>
        <w:t xml:space="preserve"> total de</w:t>
      </w:r>
      <w:r w:rsidR="0066750C" w:rsidRPr="00E66C26">
        <w:rPr>
          <w:rFonts w:ascii="Calibri" w:hAnsi="Calibri" w:cs="Calibri"/>
          <w:b/>
          <w:sz w:val="24"/>
          <w:szCs w:val="24"/>
        </w:rPr>
        <w:t xml:space="preserve">, </w:t>
      </w:r>
      <w:r w:rsidR="00E55EE6" w:rsidRPr="00E66C26">
        <w:rPr>
          <w:rFonts w:ascii="Calibri" w:hAnsi="Calibri" w:cs="Calibri"/>
          <w:b/>
          <w:sz w:val="24"/>
          <w:szCs w:val="24"/>
        </w:rPr>
        <w:t>inicialmente</w:t>
      </w:r>
      <w:r w:rsidR="0066750C" w:rsidRPr="00E66C26">
        <w:rPr>
          <w:rFonts w:ascii="Calibri" w:hAnsi="Calibri" w:cs="Calibri"/>
          <w:b/>
          <w:sz w:val="24"/>
          <w:szCs w:val="24"/>
        </w:rPr>
        <w:t>,</w:t>
      </w:r>
      <w:r w:rsidR="0029198E" w:rsidRPr="00E66C26">
        <w:rPr>
          <w:rFonts w:ascii="Calibri" w:hAnsi="Calibri" w:cs="Calibri"/>
          <w:b/>
          <w:sz w:val="24"/>
          <w:szCs w:val="24"/>
        </w:rPr>
        <w:br/>
      </w:r>
      <w:r w:rsidR="00F34126" w:rsidRPr="00643349">
        <w:rPr>
          <w:rFonts w:ascii="Calibri" w:hAnsi="Calibri" w:cs="Calibri"/>
          <w:b/>
          <w:sz w:val="36"/>
          <w:szCs w:val="36"/>
        </w:rPr>
        <w:t>R</w:t>
      </w:r>
      <w:r w:rsidR="00B07D0A" w:rsidRPr="00643349">
        <w:rPr>
          <w:rFonts w:ascii="Calibri" w:hAnsi="Calibri" w:cs="Calibri"/>
          <w:b/>
          <w:sz w:val="36"/>
          <w:szCs w:val="36"/>
        </w:rPr>
        <w:t>$</w:t>
      </w:r>
      <w:r w:rsidR="00E11593" w:rsidRPr="00643349">
        <w:rPr>
          <w:rFonts w:ascii="Calibri" w:hAnsi="Calibri" w:cs="Calibri"/>
          <w:b/>
          <w:sz w:val="36"/>
          <w:szCs w:val="36"/>
        </w:rPr>
        <w:t>1.000.000.000,00</w:t>
      </w:r>
      <w:r w:rsidR="0029198E" w:rsidRPr="00E66C26">
        <w:rPr>
          <w:rFonts w:ascii="Calibri" w:hAnsi="Calibri" w:cs="Calibri"/>
          <w:b/>
          <w:sz w:val="24"/>
          <w:szCs w:val="24"/>
        </w:rPr>
        <w:br/>
      </w:r>
      <w:r w:rsidR="00B07D0A" w:rsidRPr="00E66C26">
        <w:rPr>
          <w:rFonts w:ascii="Calibri" w:hAnsi="Calibri" w:cs="Calibri"/>
          <w:b/>
          <w:sz w:val="24"/>
          <w:szCs w:val="24"/>
        </w:rPr>
        <w:t>(</w:t>
      </w:r>
      <w:r w:rsidR="00E11593" w:rsidRPr="00E66C26">
        <w:rPr>
          <w:rFonts w:ascii="Calibri" w:hAnsi="Calibri" w:cs="Calibri"/>
          <w:b/>
          <w:sz w:val="24"/>
          <w:szCs w:val="24"/>
        </w:rPr>
        <w:t>um bilhão de</w:t>
      </w:r>
      <w:r w:rsidR="00673BAE" w:rsidRPr="00E66C26">
        <w:rPr>
          <w:rFonts w:ascii="Calibri" w:hAnsi="Calibri" w:cs="Calibri"/>
          <w:b/>
          <w:sz w:val="24"/>
          <w:szCs w:val="24"/>
        </w:rPr>
        <w:t xml:space="preserve"> reais)</w:t>
      </w:r>
    </w:p>
    <w:p w14:paraId="3D937C3B" w14:textId="4F4BB468" w:rsidR="00E11593" w:rsidRPr="00E66C26" w:rsidRDefault="00A20CD4" w:rsidP="00627ED2">
      <w:pPr>
        <w:pStyle w:val="Level2"/>
        <w:spacing w:after="100" w:line="240" w:lineRule="auto"/>
        <w:jc w:val="center"/>
        <w:rPr>
          <w:rFonts w:ascii="Calibri" w:hAnsi="Calibri" w:cs="Calibri"/>
          <w:b/>
          <w:sz w:val="24"/>
          <w:szCs w:val="24"/>
        </w:rPr>
      </w:pPr>
      <w:r w:rsidRPr="00E66C26">
        <w:rPr>
          <w:rFonts w:ascii="Calibri" w:hAnsi="Calibri" w:cs="Calibri"/>
          <w:b/>
          <w:sz w:val="24"/>
          <w:szCs w:val="24"/>
        </w:rPr>
        <w:t>Código ISIN das Debêntures</w:t>
      </w:r>
      <w:r w:rsidR="00E11593" w:rsidRPr="00E66C26">
        <w:rPr>
          <w:rFonts w:ascii="Calibri" w:hAnsi="Calibri" w:cs="Calibri"/>
          <w:b/>
          <w:sz w:val="24"/>
          <w:szCs w:val="24"/>
        </w:rPr>
        <w:t xml:space="preserve"> da Primeira Série</w:t>
      </w:r>
      <w:r w:rsidRPr="00E66C26">
        <w:rPr>
          <w:rFonts w:ascii="Calibri" w:hAnsi="Calibri" w:cs="Calibri"/>
          <w:b/>
          <w:sz w:val="24"/>
          <w:szCs w:val="24"/>
        </w:rPr>
        <w:t xml:space="preserve">: </w:t>
      </w:r>
      <w:bookmarkStart w:id="0" w:name="_Hlk89278606"/>
      <w:r w:rsidR="00D55BFB" w:rsidRPr="00E66C26">
        <w:rPr>
          <w:rFonts w:ascii="Calibri" w:hAnsi="Calibri" w:cs="Calibri"/>
          <w:b/>
          <w:sz w:val="24"/>
          <w:szCs w:val="24"/>
        </w:rPr>
        <w:t>BRSMTODBS013</w:t>
      </w:r>
      <w:r w:rsidR="00D55BFB" w:rsidRPr="00E66C26" w:rsidDel="00D55BFB">
        <w:rPr>
          <w:rFonts w:ascii="Calibri" w:hAnsi="Calibri" w:cs="Calibri"/>
          <w:b/>
          <w:sz w:val="24"/>
          <w:szCs w:val="24"/>
        </w:rPr>
        <w:t xml:space="preserve"> </w:t>
      </w:r>
      <w:bookmarkEnd w:id="0"/>
    </w:p>
    <w:p w14:paraId="65EB69AB" w14:textId="2654E3CF" w:rsidR="00E11593" w:rsidRPr="00E66C26" w:rsidRDefault="00E11593" w:rsidP="00627ED2">
      <w:pPr>
        <w:pStyle w:val="Level2"/>
        <w:spacing w:after="100" w:line="240" w:lineRule="auto"/>
        <w:jc w:val="center"/>
        <w:rPr>
          <w:rFonts w:ascii="Calibri" w:hAnsi="Calibri" w:cs="Calibri"/>
          <w:b/>
          <w:sz w:val="24"/>
          <w:szCs w:val="24"/>
        </w:rPr>
      </w:pPr>
      <w:r w:rsidRPr="00E66C26">
        <w:rPr>
          <w:rFonts w:ascii="Calibri" w:hAnsi="Calibri" w:cs="Calibri"/>
          <w:b/>
          <w:sz w:val="24"/>
          <w:szCs w:val="24"/>
        </w:rPr>
        <w:t xml:space="preserve">Código ISIN das Debêntures da Segunda Série: </w:t>
      </w:r>
      <w:bookmarkStart w:id="1" w:name="_Hlk89278615"/>
      <w:r w:rsidR="00D55BFB" w:rsidRPr="00E66C26">
        <w:rPr>
          <w:rFonts w:ascii="Calibri" w:hAnsi="Calibri" w:cs="Calibri"/>
          <w:b/>
          <w:sz w:val="24"/>
          <w:szCs w:val="24"/>
        </w:rPr>
        <w:t>BRSMTODBS021</w:t>
      </w:r>
      <w:bookmarkEnd w:id="1"/>
    </w:p>
    <w:p w14:paraId="0B9205C7" w14:textId="1BFFFF95" w:rsidR="00E11593" w:rsidRDefault="00E11593" w:rsidP="00627ED2">
      <w:pPr>
        <w:pStyle w:val="Level2"/>
        <w:spacing w:after="100" w:line="240" w:lineRule="auto"/>
        <w:jc w:val="center"/>
        <w:rPr>
          <w:rFonts w:ascii="Calibri" w:hAnsi="Calibri" w:cs="Calibri"/>
          <w:b/>
          <w:sz w:val="24"/>
          <w:szCs w:val="24"/>
        </w:rPr>
      </w:pPr>
      <w:r w:rsidRPr="00E66C26">
        <w:rPr>
          <w:rFonts w:ascii="Calibri" w:hAnsi="Calibri" w:cs="Calibri"/>
          <w:b/>
          <w:sz w:val="24"/>
          <w:szCs w:val="24"/>
        </w:rPr>
        <w:t xml:space="preserve">Classificação de Risco </w:t>
      </w:r>
      <w:r w:rsidR="00FE0353" w:rsidRPr="00E66C26">
        <w:rPr>
          <w:rFonts w:ascii="Calibri" w:hAnsi="Calibri" w:cs="Calibri"/>
          <w:b/>
          <w:sz w:val="24"/>
          <w:szCs w:val="24"/>
        </w:rPr>
        <w:t xml:space="preserve">Preliminar </w:t>
      </w:r>
      <w:r w:rsidRPr="00E66C26">
        <w:rPr>
          <w:rFonts w:ascii="Calibri" w:hAnsi="Calibri" w:cs="Calibri"/>
          <w:b/>
          <w:sz w:val="24"/>
          <w:szCs w:val="24"/>
        </w:rPr>
        <w:t>da Emissão (</w:t>
      </w:r>
      <w:r w:rsidRPr="00E66C26">
        <w:rPr>
          <w:rFonts w:ascii="Calibri" w:hAnsi="Calibri" w:cs="Calibri"/>
          <w:b/>
          <w:i/>
          <w:sz w:val="24"/>
          <w:szCs w:val="24"/>
        </w:rPr>
        <w:t>Rating</w:t>
      </w:r>
      <w:r w:rsidRPr="00E66C26">
        <w:rPr>
          <w:rFonts w:ascii="Calibri" w:hAnsi="Calibri" w:cs="Calibri"/>
          <w:b/>
          <w:sz w:val="24"/>
          <w:szCs w:val="24"/>
        </w:rPr>
        <w:t xml:space="preserve">) pela </w:t>
      </w:r>
      <w:r w:rsidR="00DD3D64" w:rsidRPr="00E66C26">
        <w:rPr>
          <w:rFonts w:ascii="Calibri" w:hAnsi="Calibri" w:cs="Calibri"/>
          <w:b/>
          <w:sz w:val="24"/>
          <w:szCs w:val="24"/>
        </w:rPr>
        <w:t xml:space="preserve">Standard &amp; </w:t>
      </w:r>
      <w:proofErr w:type="spellStart"/>
      <w:r w:rsidR="00DD3D64" w:rsidRPr="00E66C26">
        <w:rPr>
          <w:rFonts w:ascii="Calibri" w:hAnsi="Calibri" w:cs="Calibri"/>
          <w:b/>
          <w:sz w:val="24"/>
          <w:szCs w:val="24"/>
        </w:rPr>
        <w:t>Poor’s</w:t>
      </w:r>
      <w:proofErr w:type="spellEnd"/>
      <w:r w:rsidR="00DD3D64" w:rsidRPr="00E66C26">
        <w:rPr>
          <w:rFonts w:ascii="Calibri" w:hAnsi="Calibri" w:cs="Calibri"/>
          <w:b/>
          <w:sz w:val="24"/>
          <w:szCs w:val="24"/>
        </w:rPr>
        <w:t xml:space="preserve"> Ratings do Brasil Ltda.</w:t>
      </w:r>
      <w:r w:rsidRPr="00E66C26">
        <w:rPr>
          <w:rFonts w:ascii="Calibri" w:hAnsi="Calibri" w:cs="Calibri"/>
          <w:b/>
          <w:sz w:val="24"/>
          <w:szCs w:val="24"/>
        </w:rPr>
        <w:t>: “</w:t>
      </w:r>
      <w:proofErr w:type="spellStart"/>
      <w:r w:rsidR="00E41EE3">
        <w:rPr>
          <w:rFonts w:ascii="Calibri" w:hAnsi="Calibri" w:cs="Calibri"/>
          <w:b/>
          <w:sz w:val="24"/>
          <w:szCs w:val="24"/>
        </w:rPr>
        <w:t>brAAA</w:t>
      </w:r>
      <w:proofErr w:type="spellEnd"/>
      <w:r w:rsidRPr="00E66C26">
        <w:rPr>
          <w:rFonts w:ascii="Calibri" w:hAnsi="Calibri" w:cs="Calibri"/>
          <w:b/>
          <w:sz w:val="24"/>
          <w:szCs w:val="24"/>
        </w:rPr>
        <w:t>”</w:t>
      </w:r>
    </w:p>
    <w:p w14:paraId="65AF9439" w14:textId="40B3D147" w:rsidR="0011052E" w:rsidRDefault="00377F88" w:rsidP="0011052E">
      <w:pPr>
        <w:pStyle w:val="Body"/>
        <w:rPr>
          <w:rFonts w:ascii="Calibri" w:hAnsi="Calibri" w:cs="Calibri"/>
          <w:sz w:val="24"/>
        </w:rPr>
      </w:pPr>
      <w:r w:rsidRPr="00377F88">
        <w:rPr>
          <w:rFonts w:ascii="Calibri" w:hAnsi="Calibri" w:cs="Calibri"/>
          <w:sz w:val="24"/>
        </w:rPr>
        <w:t xml:space="preserve">A </w:t>
      </w:r>
      <w:r w:rsidRPr="00377F88">
        <w:rPr>
          <w:rFonts w:ascii="Calibri" w:hAnsi="Calibri" w:cs="Calibri"/>
          <w:b/>
          <w:sz w:val="24"/>
        </w:rPr>
        <w:t>SÃO MARTINHO S.A.</w:t>
      </w:r>
      <w:r w:rsidRPr="00377F88">
        <w:rPr>
          <w:rFonts w:ascii="Calibri" w:hAnsi="Calibri" w:cs="Calibri"/>
          <w:sz w:val="24"/>
        </w:rPr>
        <w:t>, sociedade por ações, com registro de companhia aberta perante a Comissão de Valores Mobiliários (“</w:t>
      </w:r>
      <w:r w:rsidRPr="00377F88">
        <w:rPr>
          <w:rFonts w:ascii="Calibri" w:hAnsi="Calibri" w:cs="Calibri"/>
          <w:sz w:val="24"/>
          <w:u w:val="single"/>
        </w:rPr>
        <w:t>CVM</w:t>
      </w:r>
      <w:r w:rsidRPr="00377F88">
        <w:rPr>
          <w:rFonts w:ascii="Calibri" w:hAnsi="Calibri" w:cs="Calibri"/>
          <w:sz w:val="24"/>
        </w:rPr>
        <w:t xml:space="preserve">”), com sede na Cidade de Pradópolis, Estado de São Paulo, na Fazenda São Martinho, s/nº, inscrita no </w:t>
      </w:r>
      <w:r w:rsidR="00B57814" w:rsidRPr="00377F88">
        <w:rPr>
          <w:rFonts w:ascii="Calibri" w:hAnsi="Calibri" w:cs="Calibri"/>
          <w:sz w:val="24"/>
        </w:rPr>
        <w:t>Cadastro Nacional da Pessoa Jurídica do Ministério da Economia (“</w:t>
      </w:r>
      <w:r w:rsidR="00B57814" w:rsidRPr="00377F88">
        <w:rPr>
          <w:rFonts w:ascii="Calibri" w:hAnsi="Calibri" w:cs="Calibri"/>
          <w:sz w:val="24"/>
          <w:u w:val="single"/>
        </w:rPr>
        <w:t>CNPJ/ME</w:t>
      </w:r>
      <w:r w:rsidR="00B57814" w:rsidRPr="00377F88">
        <w:rPr>
          <w:rFonts w:ascii="Calibri" w:hAnsi="Calibri" w:cs="Calibri"/>
          <w:sz w:val="24"/>
        </w:rPr>
        <w:t>”)</w:t>
      </w:r>
      <w:r w:rsidRPr="00377F88">
        <w:rPr>
          <w:rFonts w:ascii="Calibri" w:hAnsi="Calibri" w:cs="Calibri"/>
          <w:sz w:val="24"/>
        </w:rPr>
        <w:t xml:space="preserve"> sob nº 51.466.860/0001-56, com seus atos constitutivos arquivados na Junta Comercial do Estado de São Paulo (“</w:t>
      </w:r>
      <w:r w:rsidRPr="00377F88">
        <w:rPr>
          <w:rFonts w:ascii="Calibri" w:hAnsi="Calibri" w:cs="Calibri"/>
          <w:sz w:val="24"/>
          <w:u w:val="single"/>
        </w:rPr>
        <w:t>JUCESP</w:t>
      </w:r>
      <w:r w:rsidRPr="00377F88">
        <w:rPr>
          <w:rFonts w:ascii="Calibri" w:hAnsi="Calibri" w:cs="Calibri"/>
          <w:sz w:val="24"/>
        </w:rPr>
        <w:t>”)</w:t>
      </w:r>
      <w:r w:rsidRPr="00377F88">
        <w:rPr>
          <w:rFonts w:ascii="Calibri" w:hAnsi="Calibri" w:cs="Calibri"/>
          <w:b/>
          <w:sz w:val="24"/>
        </w:rPr>
        <w:t xml:space="preserve"> </w:t>
      </w:r>
      <w:r w:rsidRPr="00377F88">
        <w:rPr>
          <w:rFonts w:ascii="Calibri" w:hAnsi="Calibri" w:cs="Calibri"/>
          <w:sz w:val="24"/>
        </w:rPr>
        <w:t xml:space="preserve">sob o NIRE 35.300.010.485, neste ato representada na forma de seu estatuto social </w:t>
      </w:r>
      <w:r w:rsidRPr="00377F88">
        <w:rPr>
          <w:rFonts w:ascii="Calibri" w:hAnsi="Calibri" w:cs="Calibri"/>
          <w:iCs/>
          <w:sz w:val="24"/>
        </w:rPr>
        <w:t>("</w:t>
      </w:r>
      <w:r w:rsidRPr="00377F88">
        <w:rPr>
          <w:rFonts w:ascii="Calibri" w:hAnsi="Calibri" w:cs="Calibri"/>
          <w:iCs/>
          <w:sz w:val="24"/>
          <w:u w:val="single"/>
        </w:rPr>
        <w:t>Emissora</w:t>
      </w:r>
      <w:r w:rsidRPr="00377F88">
        <w:rPr>
          <w:rFonts w:ascii="Calibri" w:hAnsi="Calibri" w:cs="Calibri"/>
          <w:iCs/>
          <w:sz w:val="24"/>
        </w:rPr>
        <w:t>" ou “</w:t>
      </w:r>
      <w:r w:rsidRPr="00377F88">
        <w:rPr>
          <w:rFonts w:ascii="Calibri" w:hAnsi="Calibri" w:cs="Calibri"/>
          <w:iCs/>
          <w:sz w:val="24"/>
          <w:u w:val="single"/>
        </w:rPr>
        <w:t>Companhia</w:t>
      </w:r>
      <w:r w:rsidRPr="00377F88">
        <w:rPr>
          <w:rFonts w:ascii="Calibri" w:hAnsi="Calibri" w:cs="Calibri"/>
          <w:iCs/>
          <w:sz w:val="24"/>
        </w:rPr>
        <w:t>”)</w:t>
      </w:r>
      <w:r w:rsidRPr="00377F88">
        <w:rPr>
          <w:rFonts w:ascii="Calibri" w:hAnsi="Calibri" w:cs="Calibri"/>
          <w:sz w:val="24"/>
        </w:rPr>
        <w:t xml:space="preserve">, em conjunto com a </w:t>
      </w:r>
      <w:r w:rsidRPr="00377F88">
        <w:rPr>
          <w:rFonts w:ascii="Calibri" w:hAnsi="Calibri" w:cs="Calibri"/>
          <w:b/>
          <w:sz w:val="24"/>
        </w:rPr>
        <w:t>XP INVESTIMENTOS CORRETORA DE CÂMBIO, TÍTULOS E VALORES MOBILIÁRIOS S.A.</w:t>
      </w:r>
      <w:r w:rsidRPr="00377F88">
        <w:rPr>
          <w:rFonts w:ascii="Calibri" w:hAnsi="Calibri" w:cs="Calibri"/>
          <w:sz w:val="24"/>
        </w:rPr>
        <w:t>,</w:t>
      </w:r>
      <w:r w:rsidRPr="00377F88">
        <w:rPr>
          <w:rFonts w:ascii="Calibri" w:hAnsi="Calibri" w:cs="Calibri"/>
          <w:b/>
          <w:sz w:val="24"/>
        </w:rPr>
        <w:t xml:space="preserve"> </w:t>
      </w:r>
      <w:r w:rsidRPr="00377F88">
        <w:rPr>
          <w:rFonts w:ascii="Calibri" w:hAnsi="Calibri" w:cs="Calibri"/>
          <w:sz w:val="24"/>
        </w:rPr>
        <w:t xml:space="preserve">instituição financeira integrante do sistema de distribuição de valores mobiliários, com estabelecimento na cidade de São Paulo, Estado de São Paulo, na </w:t>
      </w:r>
      <w:r w:rsidRPr="00377F88">
        <w:rPr>
          <w:rFonts w:ascii="Calibri" w:hAnsi="Calibri" w:cs="Calibri"/>
          <w:color w:val="000000"/>
          <w:sz w:val="24"/>
        </w:rPr>
        <w:t xml:space="preserve">Avenida </w:t>
      </w:r>
      <w:r w:rsidRPr="00377F88">
        <w:rPr>
          <w:rFonts w:ascii="Calibri" w:hAnsi="Calibri" w:cs="Calibri"/>
          <w:sz w:val="24"/>
        </w:rPr>
        <w:t xml:space="preserve">Presidente Juscelino Kubitschek, n° 1.909, Torre Sul, 30° andar, Vila Olímpia, CEP 04543-907, inscrita no </w:t>
      </w:r>
      <w:r w:rsidRPr="00B57814">
        <w:rPr>
          <w:rFonts w:ascii="Calibri" w:hAnsi="Calibri" w:cs="Calibri"/>
          <w:sz w:val="24"/>
        </w:rPr>
        <w:t>CNPJ/ME</w:t>
      </w:r>
      <w:r w:rsidRPr="00377F88">
        <w:rPr>
          <w:rFonts w:ascii="Calibri" w:hAnsi="Calibri" w:cs="Calibri"/>
          <w:sz w:val="24"/>
        </w:rPr>
        <w:t xml:space="preserve"> sob nº 02.332.886/0011-78, neste ato representada na forma de seu estatuto social (“</w:t>
      </w:r>
      <w:r w:rsidRPr="00377F88">
        <w:rPr>
          <w:rFonts w:ascii="Calibri" w:hAnsi="Calibri" w:cs="Calibri"/>
          <w:sz w:val="24"/>
          <w:u w:val="single"/>
        </w:rPr>
        <w:t>Coordenador Líder</w:t>
      </w:r>
      <w:r w:rsidRPr="00377F88">
        <w:rPr>
          <w:rFonts w:ascii="Calibri" w:hAnsi="Calibri" w:cs="Calibri"/>
          <w:sz w:val="24"/>
        </w:rPr>
        <w:t xml:space="preserve">”), no âmbito da distribuição pública, sob o regime de </w:t>
      </w:r>
      <w:r w:rsidRPr="00377F88">
        <w:rPr>
          <w:rFonts w:ascii="Calibri" w:hAnsi="Calibri" w:cs="Calibri"/>
          <w:sz w:val="24"/>
        </w:rPr>
        <w:lastRenderedPageBreak/>
        <w:t xml:space="preserve">garantia firme de colocação, de, inicialmente, 1.000.000 (um milhão) de debêntures, sem considerar as Debêntures Adicionais, da 4ª (quarta) emissão da </w:t>
      </w:r>
      <w:r w:rsidRPr="00B57814">
        <w:rPr>
          <w:rFonts w:ascii="Calibri" w:hAnsi="Calibri" w:cs="Calibri"/>
          <w:sz w:val="24"/>
        </w:rPr>
        <w:t>Emissora (</w:t>
      </w:r>
      <w:r w:rsidRPr="00B57814">
        <w:rPr>
          <w:rStyle w:val="BOLD"/>
          <w:rFonts w:ascii="Calibri" w:hAnsi="Calibri" w:cs="Calibri"/>
          <w:b w:val="0"/>
          <w:bCs/>
          <w:sz w:val="24"/>
        </w:rPr>
        <w:t>“</w:t>
      </w:r>
      <w:r w:rsidRPr="00B57814">
        <w:rPr>
          <w:rStyle w:val="BOLD"/>
          <w:rFonts w:ascii="Calibri" w:hAnsi="Calibri" w:cs="Calibri"/>
          <w:b w:val="0"/>
          <w:bCs/>
          <w:sz w:val="24"/>
          <w:u w:val="single"/>
        </w:rPr>
        <w:t>Debêntures</w:t>
      </w:r>
      <w:r w:rsidRPr="00B57814">
        <w:rPr>
          <w:rStyle w:val="BOLD"/>
          <w:rFonts w:ascii="Calibri" w:hAnsi="Calibri" w:cs="Calibri"/>
          <w:b w:val="0"/>
          <w:bCs/>
          <w:sz w:val="24"/>
        </w:rPr>
        <w:t>”</w:t>
      </w:r>
      <w:r w:rsidRPr="00B57814">
        <w:rPr>
          <w:rFonts w:ascii="Calibri" w:hAnsi="Calibri" w:cs="Calibri"/>
          <w:sz w:val="24"/>
        </w:rPr>
        <w:t>),</w:t>
      </w:r>
      <w:r w:rsidRPr="00C25289">
        <w:rPr>
          <w:rFonts w:ascii="Calibri" w:hAnsi="Calibri" w:cs="Calibri"/>
          <w:sz w:val="24"/>
        </w:rPr>
        <w:t xml:space="preserve"> todas nominativas e escriturais, com valor nominal unitário, em 15 de janeiro de 2022 (</w:t>
      </w:r>
      <w:r w:rsidRPr="00B57814">
        <w:rPr>
          <w:rStyle w:val="BOLD"/>
          <w:rFonts w:ascii="Calibri" w:hAnsi="Calibri" w:cs="Calibri"/>
          <w:b w:val="0"/>
          <w:bCs/>
          <w:sz w:val="24"/>
        </w:rPr>
        <w:t>“</w:t>
      </w:r>
      <w:r w:rsidRPr="00B57814">
        <w:rPr>
          <w:rStyle w:val="BOLD"/>
          <w:rFonts w:ascii="Calibri" w:hAnsi="Calibri" w:cs="Calibri"/>
          <w:b w:val="0"/>
          <w:bCs/>
          <w:sz w:val="24"/>
          <w:u w:val="single"/>
        </w:rPr>
        <w:t>Data de Emissão</w:t>
      </w:r>
      <w:r w:rsidRPr="00B57814">
        <w:rPr>
          <w:rStyle w:val="BOLD"/>
          <w:rFonts w:ascii="Calibri" w:hAnsi="Calibri" w:cs="Calibri"/>
          <w:b w:val="0"/>
          <w:bCs/>
          <w:sz w:val="24"/>
        </w:rPr>
        <w:t>”</w:t>
      </w:r>
      <w:r w:rsidRPr="00C25289">
        <w:rPr>
          <w:rFonts w:ascii="Calibri" w:hAnsi="Calibri" w:cs="Calibri"/>
          <w:sz w:val="24"/>
        </w:rPr>
        <w:t>), de R$1.000,00 (mil reais) (</w:t>
      </w:r>
      <w:r w:rsidRPr="00B57814">
        <w:rPr>
          <w:rStyle w:val="BOLD"/>
          <w:rFonts w:ascii="Calibri" w:hAnsi="Calibri" w:cs="Calibri"/>
          <w:b w:val="0"/>
          <w:bCs/>
          <w:sz w:val="24"/>
        </w:rPr>
        <w:t>“</w:t>
      </w:r>
      <w:r w:rsidRPr="00B57814">
        <w:rPr>
          <w:rStyle w:val="BOLD"/>
          <w:rFonts w:ascii="Calibri" w:hAnsi="Calibri" w:cs="Calibri"/>
          <w:b w:val="0"/>
          <w:bCs/>
          <w:sz w:val="24"/>
          <w:u w:val="single"/>
        </w:rPr>
        <w:t>Valor Nominal Unitário</w:t>
      </w:r>
      <w:r w:rsidRPr="00B57814">
        <w:rPr>
          <w:rStyle w:val="BOLD"/>
          <w:rFonts w:ascii="Calibri" w:hAnsi="Calibri" w:cs="Calibri"/>
          <w:b w:val="0"/>
          <w:bCs/>
          <w:sz w:val="24"/>
        </w:rPr>
        <w:t>”</w:t>
      </w:r>
      <w:r w:rsidRPr="00C25289">
        <w:rPr>
          <w:rFonts w:ascii="Calibri" w:hAnsi="Calibri" w:cs="Calibri"/>
          <w:sz w:val="24"/>
        </w:rPr>
        <w:t>), perfazendo, inicialmente, o montante total de R$1.000.000.000,00 (um bilhão de reais) a ser realizada em conformidade com a Instrução da CVM nº 400, de 29 de dezembro de 2003, conforme alterada, com a Lei n.º 6.385, de 7 de dezembro de 1976, conforme alterada, com o “</w:t>
      </w:r>
      <w:r w:rsidRPr="00C25289">
        <w:rPr>
          <w:rFonts w:ascii="Calibri" w:hAnsi="Calibri" w:cs="Calibri"/>
          <w:i/>
          <w:sz w:val="24"/>
        </w:rPr>
        <w:t>Código ANBIMA de Regulação e Melhores Práticas para Estruturação, Coordenação e Distribuição de Ofertas Públicas de Valores Mobiliários</w:t>
      </w:r>
      <w:r w:rsidRPr="00C25289">
        <w:rPr>
          <w:rFonts w:ascii="Calibri" w:hAnsi="Calibri" w:cs="Calibri"/>
          <w:sz w:val="24"/>
        </w:rPr>
        <w:t>”, em vigor desde 6 de maio de 2021 e com as demais disposições legais e regulamentares aplicáveis (“</w:t>
      </w:r>
      <w:r w:rsidRPr="00C25289">
        <w:rPr>
          <w:rFonts w:ascii="Calibri" w:hAnsi="Calibri" w:cs="Calibri"/>
          <w:sz w:val="24"/>
          <w:u w:val="single"/>
        </w:rPr>
        <w:t>Instrução CVM 400</w:t>
      </w:r>
      <w:r w:rsidRPr="00C25289">
        <w:rPr>
          <w:rFonts w:ascii="Calibri" w:hAnsi="Calibri" w:cs="Calibri"/>
          <w:sz w:val="24"/>
        </w:rPr>
        <w:t xml:space="preserve">”, </w:t>
      </w:r>
      <w:r w:rsidRPr="00C25289">
        <w:rPr>
          <w:rStyle w:val="BOLD"/>
          <w:rFonts w:ascii="Calibri" w:hAnsi="Calibri" w:cs="Calibri"/>
          <w:sz w:val="24"/>
        </w:rPr>
        <w:t>“</w:t>
      </w:r>
      <w:r w:rsidRPr="00C25289">
        <w:rPr>
          <w:rFonts w:ascii="Calibri" w:hAnsi="Calibri" w:cs="Calibri"/>
          <w:sz w:val="24"/>
          <w:u w:val="single"/>
        </w:rPr>
        <w:t>Lei do Mercado de Valores Mobiliários</w:t>
      </w:r>
      <w:r w:rsidRPr="00C25289">
        <w:rPr>
          <w:rStyle w:val="BOLD"/>
          <w:rFonts w:ascii="Calibri" w:hAnsi="Calibri" w:cs="Calibri"/>
          <w:sz w:val="24"/>
        </w:rPr>
        <w:t xml:space="preserve">”, </w:t>
      </w:r>
      <w:r w:rsidRPr="00B57814">
        <w:rPr>
          <w:rStyle w:val="BOLD"/>
          <w:rFonts w:ascii="Calibri" w:hAnsi="Calibri" w:cs="Calibri"/>
          <w:b w:val="0"/>
          <w:bCs/>
          <w:sz w:val="24"/>
        </w:rPr>
        <w:t>“</w:t>
      </w:r>
      <w:r w:rsidRPr="00B57814">
        <w:rPr>
          <w:rStyle w:val="BOLD"/>
          <w:rFonts w:ascii="Calibri" w:hAnsi="Calibri" w:cs="Calibri"/>
          <w:b w:val="0"/>
          <w:bCs/>
          <w:sz w:val="24"/>
          <w:u w:val="single"/>
        </w:rPr>
        <w:t>Código ANBIMA</w:t>
      </w:r>
      <w:r w:rsidRPr="00B57814">
        <w:rPr>
          <w:rStyle w:val="BOLD"/>
          <w:rFonts w:ascii="Calibri" w:hAnsi="Calibri" w:cs="Calibri"/>
          <w:b w:val="0"/>
          <w:bCs/>
          <w:sz w:val="24"/>
        </w:rPr>
        <w:t>”</w:t>
      </w:r>
      <w:r w:rsidRPr="00C25289">
        <w:rPr>
          <w:rFonts w:ascii="Calibri" w:hAnsi="Calibri" w:cs="Calibri"/>
          <w:sz w:val="24"/>
        </w:rPr>
        <w:t xml:space="preserve"> e </w:t>
      </w:r>
      <w:r w:rsidRPr="00B57814">
        <w:rPr>
          <w:rStyle w:val="BOLD"/>
          <w:rFonts w:ascii="Calibri" w:hAnsi="Calibri" w:cs="Calibri"/>
          <w:b w:val="0"/>
          <w:bCs/>
          <w:sz w:val="24"/>
        </w:rPr>
        <w:t>“</w:t>
      </w:r>
      <w:r w:rsidRPr="00B57814">
        <w:rPr>
          <w:rStyle w:val="BOLD"/>
          <w:rFonts w:ascii="Calibri" w:hAnsi="Calibri" w:cs="Calibri"/>
          <w:b w:val="0"/>
          <w:bCs/>
          <w:sz w:val="24"/>
          <w:u w:val="single"/>
        </w:rPr>
        <w:t>Oferta</w:t>
      </w:r>
      <w:r w:rsidRPr="00B57814">
        <w:rPr>
          <w:rStyle w:val="BOLD"/>
          <w:rFonts w:ascii="Calibri" w:hAnsi="Calibri" w:cs="Calibri"/>
          <w:b w:val="0"/>
          <w:bCs/>
          <w:sz w:val="24"/>
        </w:rPr>
        <w:t>”</w:t>
      </w:r>
      <w:r w:rsidRPr="00C25289">
        <w:rPr>
          <w:rStyle w:val="BOLD"/>
          <w:rFonts w:ascii="Calibri" w:hAnsi="Calibri" w:cs="Calibri"/>
          <w:sz w:val="24"/>
        </w:rPr>
        <w:t>,</w:t>
      </w:r>
      <w:r w:rsidRPr="00C25289">
        <w:rPr>
          <w:rFonts w:ascii="Calibri" w:hAnsi="Calibri" w:cs="Calibri"/>
          <w:sz w:val="24"/>
        </w:rPr>
        <w:t xml:space="preserve"> respectivamente),</w:t>
      </w:r>
      <w:r w:rsidR="0011052E">
        <w:rPr>
          <w:rFonts w:ascii="Calibri" w:hAnsi="Calibri" w:cs="Calibri"/>
          <w:b/>
          <w:bCs/>
        </w:rPr>
        <w:t xml:space="preserve"> </w:t>
      </w:r>
      <w:r w:rsidR="0011052E" w:rsidRPr="0011052E">
        <w:rPr>
          <w:rFonts w:ascii="Calibri" w:hAnsi="Calibri" w:cs="Calibri"/>
          <w:b/>
          <w:bCs/>
          <w:sz w:val="24"/>
        </w:rPr>
        <w:t>COMUNICAM</w:t>
      </w:r>
      <w:r w:rsidR="0011052E" w:rsidRPr="0011052E">
        <w:rPr>
          <w:rFonts w:ascii="Calibri" w:hAnsi="Calibri" w:cs="Calibri"/>
          <w:sz w:val="24"/>
        </w:rPr>
        <w:t xml:space="preserve">, nos termos do artigo 27 da Instrução CVM 400, a modificação da Oferta para o rito de análise ordinário, passando a transcorrer o prazo previsto no art. 8º, da Instrução CVM nº 400, contados da data do protocolo do pedido de registro da Oferta, com a atualização tanto do prospecto preliminar </w:t>
      </w:r>
      <w:r w:rsidR="004516CA">
        <w:rPr>
          <w:rFonts w:ascii="Calibri" w:hAnsi="Calibri" w:cs="Calibri"/>
          <w:sz w:val="24"/>
        </w:rPr>
        <w:t xml:space="preserve">quanto do aviso ao mercado </w:t>
      </w:r>
      <w:r w:rsidR="0011052E" w:rsidRPr="0011052E">
        <w:rPr>
          <w:rFonts w:ascii="Calibri" w:hAnsi="Calibri" w:cs="Calibri"/>
          <w:sz w:val="24"/>
        </w:rPr>
        <w:t xml:space="preserve">para refletir essa modificação, </w:t>
      </w:r>
      <w:r w:rsidR="004516CA">
        <w:rPr>
          <w:rFonts w:ascii="Calibri" w:hAnsi="Calibri" w:cs="Calibri"/>
          <w:sz w:val="24"/>
        </w:rPr>
        <w:t>de modo a ajustar o</w:t>
      </w:r>
      <w:r w:rsidR="0011052E" w:rsidRPr="0011052E">
        <w:rPr>
          <w:rFonts w:ascii="Calibri" w:hAnsi="Calibri" w:cs="Calibri"/>
          <w:sz w:val="24"/>
        </w:rPr>
        <w:t xml:space="preserve"> cronograma estimado das etapas da Oferta.</w:t>
      </w:r>
    </w:p>
    <w:p w14:paraId="4D70792B" w14:textId="4D66C8BB" w:rsidR="00F851EE" w:rsidRPr="0011052E" w:rsidRDefault="00F851EE" w:rsidP="0011052E">
      <w:pPr>
        <w:pStyle w:val="Body"/>
        <w:rPr>
          <w:rFonts w:ascii="Calibri" w:hAnsi="Calibri" w:cs="Calibri"/>
          <w:sz w:val="24"/>
        </w:rPr>
      </w:pPr>
      <w:r>
        <w:rPr>
          <w:rFonts w:ascii="Calibri" w:hAnsi="Calibri" w:cs="Calibri"/>
          <w:sz w:val="24"/>
        </w:rPr>
        <w:t>Em razão de não ter sido recebida qualquer ordem de investimento, não é aplicável o prazo para desistência da Oferta, previsto no artigo 27, parágrafo único, da Instrução CVM 400.</w:t>
      </w:r>
    </w:p>
    <w:p w14:paraId="7F3FD935" w14:textId="224F3B4D" w:rsidR="00E80B84" w:rsidRDefault="00377F88" w:rsidP="00377F88">
      <w:pPr>
        <w:pStyle w:val="Level1"/>
        <w:numPr>
          <w:ilvl w:val="0"/>
          <w:numId w:val="20"/>
        </w:numPr>
        <w:tabs>
          <w:tab w:val="clear" w:pos="680"/>
          <w:tab w:val="num" w:pos="426"/>
        </w:tabs>
        <w:rPr>
          <w:rFonts w:ascii="Calibri" w:hAnsi="Calibri" w:cs="Calibri"/>
          <w:caps/>
          <w:color w:val="203463"/>
          <w:sz w:val="28"/>
          <w:szCs w:val="28"/>
        </w:rPr>
      </w:pPr>
      <w:bookmarkStart w:id="2" w:name="_Ref430119538"/>
      <w:r>
        <w:rPr>
          <w:rFonts w:ascii="Calibri" w:hAnsi="Calibri" w:cs="Calibri"/>
          <w:caps/>
          <w:color w:val="203463"/>
          <w:sz w:val="28"/>
          <w:szCs w:val="28"/>
        </w:rPr>
        <w:t xml:space="preserve">novo </w:t>
      </w:r>
      <w:r w:rsidR="00F13D49" w:rsidRPr="00643349">
        <w:rPr>
          <w:rFonts w:ascii="Calibri" w:hAnsi="Calibri" w:cs="Calibri"/>
          <w:caps/>
          <w:color w:val="203463"/>
          <w:sz w:val="28"/>
          <w:szCs w:val="28"/>
        </w:rPr>
        <w:t>CRONOGRAMA ESTIMADO DAS ETAPAS DA OFERTA</w:t>
      </w:r>
      <w:bookmarkEnd w:id="2"/>
      <w:r w:rsidR="00136667" w:rsidRPr="00643349">
        <w:rPr>
          <w:rFonts w:ascii="Calibri" w:hAnsi="Calibri" w:cs="Calibri"/>
          <w:caps/>
          <w:color w:val="203463"/>
          <w:sz w:val="28"/>
          <w:szCs w:val="28"/>
        </w:rPr>
        <w:t xml:space="preserve"> </w:t>
      </w:r>
    </w:p>
    <w:tbl>
      <w:tblPr>
        <w:tblW w:w="5034" w:type="pct"/>
        <w:tblCellMar>
          <w:top w:w="57" w:type="dxa"/>
          <w:left w:w="70" w:type="dxa"/>
          <w:bottom w:w="57" w:type="dxa"/>
          <w:right w:w="70" w:type="dxa"/>
        </w:tblCellMar>
        <w:tblLook w:val="0000" w:firstRow="0" w:lastRow="0" w:firstColumn="0" w:lastColumn="0" w:noHBand="0" w:noVBand="0"/>
      </w:tblPr>
      <w:tblGrid>
        <w:gridCol w:w="544"/>
        <w:gridCol w:w="5695"/>
        <w:gridCol w:w="2887"/>
      </w:tblGrid>
      <w:tr w:rsidR="000416CE" w:rsidRPr="00E66C26" w14:paraId="40F910D6" w14:textId="77777777" w:rsidTr="00CB0505">
        <w:trPr>
          <w:trHeight w:val="449"/>
        </w:trPr>
        <w:tc>
          <w:tcPr>
            <w:tcW w:w="298" w:type="pct"/>
            <w:tcBorders>
              <w:top w:val="single" w:sz="4" w:space="0" w:color="auto"/>
              <w:bottom w:val="single" w:sz="4" w:space="0" w:color="auto"/>
            </w:tcBorders>
            <w:shd w:val="clear" w:color="auto" w:fill="A6A6A6"/>
            <w:vAlign w:val="center"/>
          </w:tcPr>
          <w:p w14:paraId="7FF806DC" w14:textId="77777777" w:rsidR="000416CE" w:rsidRPr="00E66C26" w:rsidRDefault="000416CE" w:rsidP="004560F3">
            <w:pPr>
              <w:spacing w:before="80" w:afterLines="80" w:after="192"/>
              <w:jc w:val="center"/>
              <w:rPr>
                <w:rFonts w:ascii="Calibri" w:eastAsia="MS Mincho" w:hAnsi="Calibri" w:cs="Calibri"/>
                <w:b/>
                <w:bCs/>
                <w:color w:val="FFFFFF"/>
                <w:sz w:val="24"/>
              </w:rPr>
            </w:pPr>
            <w:r w:rsidRPr="00E66C26">
              <w:rPr>
                <w:rFonts w:ascii="Calibri" w:eastAsia="MS Mincho" w:hAnsi="Calibri" w:cs="Calibri"/>
                <w:b/>
                <w:bCs/>
                <w:color w:val="FFFFFF"/>
                <w:sz w:val="24"/>
              </w:rPr>
              <w:t>#</w:t>
            </w:r>
          </w:p>
        </w:tc>
        <w:tc>
          <w:tcPr>
            <w:tcW w:w="3120" w:type="pct"/>
            <w:tcBorders>
              <w:top w:val="single" w:sz="4" w:space="0" w:color="auto"/>
              <w:left w:val="nil"/>
              <w:bottom w:val="single" w:sz="4" w:space="0" w:color="auto"/>
            </w:tcBorders>
            <w:shd w:val="clear" w:color="auto" w:fill="A6A6A6"/>
            <w:vAlign w:val="center"/>
          </w:tcPr>
          <w:p w14:paraId="692C1FFA" w14:textId="77777777" w:rsidR="000416CE" w:rsidRPr="00E66C26" w:rsidRDefault="000416CE" w:rsidP="004560F3">
            <w:pPr>
              <w:spacing w:before="80" w:afterLines="80" w:after="192"/>
              <w:jc w:val="center"/>
              <w:rPr>
                <w:rFonts w:ascii="Calibri" w:hAnsi="Calibri" w:cs="Calibri"/>
                <w:b/>
                <w:color w:val="FFFFFF"/>
                <w:sz w:val="24"/>
                <w:szCs w:val="22"/>
              </w:rPr>
            </w:pPr>
            <w:r w:rsidRPr="00E66C26">
              <w:rPr>
                <w:rFonts w:ascii="Calibri" w:hAnsi="Calibri" w:cs="Calibri"/>
                <w:b/>
                <w:color w:val="FFFFFF"/>
                <w:sz w:val="24"/>
                <w:szCs w:val="22"/>
              </w:rPr>
              <w:t>Eventos</w:t>
            </w:r>
          </w:p>
        </w:tc>
        <w:tc>
          <w:tcPr>
            <w:tcW w:w="1582" w:type="pct"/>
            <w:tcBorders>
              <w:top w:val="single" w:sz="4" w:space="0" w:color="auto"/>
              <w:bottom w:val="single" w:sz="4" w:space="0" w:color="auto"/>
            </w:tcBorders>
            <w:shd w:val="clear" w:color="auto" w:fill="A6A6A6"/>
            <w:vAlign w:val="center"/>
          </w:tcPr>
          <w:p w14:paraId="5CD3B5FA" w14:textId="77777777" w:rsidR="000416CE" w:rsidRPr="00E66C26" w:rsidRDefault="000416CE" w:rsidP="00CB0505">
            <w:pPr>
              <w:spacing w:before="80" w:afterLines="80" w:after="192"/>
              <w:jc w:val="center"/>
              <w:rPr>
                <w:rFonts w:ascii="Calibri" w:hAnsi="Calibri" w:cs="Calibri"/>
                <w:b/>
                <w:color w:val="FFFFFF"/>
                <w:sz w:val="24"/>
              </w:rPr>
            </w:pPr>
            <w:proofErr w:type="gramStart"/>
            <w:r w:rsidRPr="00E66C26">
              <w:rPr>
                <w:rFonts w:ascii="Calibri" w:hAnsi="Calibri" w:cs="Calibri"/>
                <w:b/>
                <w:color w:val="FFFFFF"/>
                <w:sz w:val="24"/>
              </w:rPr>
              <w:t>Data</w:t>
            </w:r>
            <w:r w:rsidRPr="00E66C26">
              <w:rPr>
                <w:rFonts w:ascii="Calibri" w:hAnsi="Calibri" w:cs="Calibri"/>
                <w:b/>
                <w:color w:val="FFFFFF"/>
                <w:sz w:val="24"/>
                <w:vertAlign w:val="superscript"/>
              </w:rPr>
              <w:t>(</w:t>
            </w:r>
            <w:proofErr w:type="gramEnd"/>
            <w:r w:rsidRPr="00E66C26">
              <w:rPr>
                <w:rFonts w:ascii="Calibri" w:hAnsi="Calibri" w:cs="Calibri"/>
                <w:b/>
                <w:color w:val="FFFFFF"/>
                <w:sz w:val="24"/>
                <w:vertAlign w:val="superscript"/>
              </w:rPr>
              <w:t>1)(2)(3)</w:t>
            </w:r>
          </w:p>
        </w:tc>
      </w:tr>
      <w:tr w:rsidR="000416CE" w:rsidRPr="00E66C26" w14:paraId="3A656A5D" w14:textId="77777777" w:rsidTr="00CB0505">
        <w:tc>
          <w:tcPr>
            <w:tcW w:w="298" w:type="pct"/>
            <w:tcBorders>
              <w:top w:val="single" w:sz="4" w:space="0" w:color="auto"/>
              <w:bottom w:val="single" w:sz="4" w:space="0" w:color="auto"/>
            </w:tcBorders>
            <w:shd w:val="clear" w:color="auto" w:fill="auto"/>
            <w:vAlign w:val="center"/>
          </w:tcPr>
          <w:p w14:paraId="2E07B37E" w14:textId="77777777" w:rsidR="000416CE" w:rsidRPr="00E66C26" w:rsidRDefault="000416CE" w:rsidP="004560F3">
            <w:pPr>
              <w:spacing w:before="80" w:afterLines="80" w:after="192"/>
              <w:contextualSpacing/>
              <w:rPr>
                <w:rFonts w:ascii="Calibri" w:eastAsia="Arial" w:hAnsi="Calibri" w:cs="Calibri"/>
                <w:kern w:val="20"/>
                <w:sz w:val="24"/>
              </w:rPr>
            </w:pPr>
            <w:r w:rsidRPr="00E66C26">
              <w:rPr>
                <w:rFonts w:ascii="Calibri" w:eastAsia="Arial" w:hAnsi="Calibri" w:cs="Calibri"/>
                <w:sz w:val="24"/>
              </w:rPr>
              <w:t>1</w:t>
            </w:r>
          </w:p>
        </w:tc>
        <w:tc>
          <w:tcPr>
            <w:tcW w:w="3120" w:type="pct"/>
            <w:tcBorders>
              <w:top w:val="single" w:sz="4" w:space="0" w:color="auto"/>
              <w:left w:val="nil"/>
              <w:bottom w:val="single" w:sz="4" w:space="0" w:color="auto"/>
            </w:tcBorders>
            <w:shd w:val="clear" w:color="auto" w:fill="auto"/>
          </w:tcPr>
          <w:p w14:paraId="787DA2C4" w14:textId="77777777" w:rsidR="000416CE" w:rsidRDefault="000416CE" w:rsidP="004560F3">
            <w:pPr>
              <w:spacing w:before="80" w:afterLines="80" w:after="192"/>
              <w:contextualSpacing/>
              <w:rPr>
                <w:rFonts w:ascii="Calibri" w:hAnsi="Calibri" w:cs="Calibri"/>
                <w:sz w:val="24"/>
                <w:szCs w:val="22"/>
              </w:rPr>
            </w:pPr>
            <w:r w:rsidRPr="00E66C26">
              <w:rPr>
                <w:rFonts w:ascii="Calibri" w:hAnsi="Calibri" w:cs="Calibri"/>
                <w:sz w:val="24"/>
                <w:szCs w:val="22"/>
              </w:rPr>
              <w:t>Protocolo na CVM do pedido de registro da Oferta.</w:t>
            </w:r>
          </w:p>
          <w:p w14:paraId="06DA29AD" w14:textId="77777777" w:rsidR="000416CE" w:rsidRPr="00E66C26" w:rsidRDefault="000416CE" w:rsidP="004560F3">
            <w:pPr>
              <w:spacing w:before="80" w:afterLines="80" w:after="192"/>
              <w:contextualSpacing/>
              <w:rPr>
                <w:rFonts w:ascii="Calibri" w:eastAsia="Arial" w:hAnsi="Calibri" w:cs="Calibri"/>
                <w:kern w:val="20"/>
                <w:sz w:val="24"/>
                <w:szCs w:val="22"/>
              </w:rPr>
            </w:pPr>
            <w:r>
              <w:rPr>
                <w:rFonts w:ascii="Calibri" w:eastAsia="Arial" w:hAnsi="Calibri" w:cs="Calibri"/>
                <w:kern w:val="20"/>
                <w:sz w:val="24"/>
                <w:szCs w:val="22"/>
              </w:rPr>
              <w:t>Divulgação do Aviso ao Mercado e disponibilização do Prospecto Preliminar aos Investidores da Oferta</w:t>
            </w:r>
          </w:p>
        </w:tc>
        <w:tc>
          <w:tcPr>
            <w:tcW w:w="1582" w:type="pct"/>
            <w:tcBorders>
              <w:top w:val="single" w:sz="4" w:space="0" w:color="auto"/>
              <w:bottom w:val="single" w:sz="4" w:space="0" w:color="auto"/>
            </w:tcBorders>
            <w:shd w:val="clear" w:color="auto" w:fill="auto"/>
            <w:vAlign w:val="center"/>
          </w:tcPr>
          <w:p w14:paraId="7A7D77AF" w14:textId="77777777" w:rsidR="000416CE" w:rsidRPr="00E66C26" w:rsidRDefault="000416CE" w:rsidP="00CB0505">
            <w:pPr>
              <w:spacing w:before="80" w:afterLines="80" w:after="192"/>
              <w:contextualSpacing/>
              <w:jc w:val="center"/>
              <w:rPr>
                <w:rFonts w:ascii="Calibri" w:eastAsia="Arial" w:hAnsi="Calibri" w:cs="Calibri"/>
                <w:kern w:val="20"/>
                <w:sz w:val="24"/>
                <w:szCs w:val="22"/>
              </w:rPr>
            </w:pPr>
            <w:r w:rsidRPr="00E66C26">
              <w:rPr>
                <w:rFonts w:ascii="Calibri" w:eastAsia="Arial" w:hAnsi="Calibri" w:cs="Calibri"/>
                <w:sz w:val="24"/>
                <w:szCs w:val="22"/>
              </w:rPr>
              <w:t>13 de dezembro de 2021</w:t>
            </w:r>
          </w:p>
        </w:tc>
      </w:tr>
      <w:tr w:rsidR="000416CE" w:rsidRPr="00E66C26" w14:paraId="2A2FC5E0" w14:textId="77777777" w:rsidTr="00CB0505">
        <w:tc>
          <w:tcPr>
            <w:tcW w:w="298" w:type="pct"/>
            <w:tcBorders>
              <w:top w:val="single" w:sz="4" w:space="0" w:color="auto"/>
              <w:bottom w:val="single" w:sz="4" w:space="0" w:color="auto"/>
            </w:tcBorders>
            <w:shd w:val="clear" w:color="auto" w:fill="auto"/>
            <w:vAlign w:val="center"/>
          </w:tcPr>
          <w:p w14:paraId="5FAE39F1" w14:textId="77777777" w:rsidR="000416CE" w:rsidRPr="00E66C26" w:rsidRDefault="000416CE" w:rsidP="004560F3">
            <w:pPr>
              <w:spacing w:before="80" w:afterLines="80" w:after="192"/>
              <w:contextualSpacing/>
              <w:rPr>
                <w:rFonts w:ascii="Calibri" w:eastAsia="Arial" w:hAnsi="Calibri" w:cs="Calibri"/>
                <w:kern w:val="20"/>
                <w:sz w:val="24"/>
              </w:rPr>
            </w:pPr>
            <w:r>
              <w:rPr>
                <w:rFonts w:ascii="Calibri" w:eastAsia="Arial" w:hAnsi="Calibri" w:cs="Calibri"/>
                <w:kern w:val="20"/>
                <w:sz w:val="24"/>
              </w:rPr>
              <w:t>2</w:t>
            </w:r>
          </w:p>
        </w:tc>
        <w:tc>
          <w:tcPr>
            <w:tcW w:w="3120" w:type="pct"/>
            <w:tcBorders>
              <w:top w:val="single" w:sz="4" w:space="0" w:color="auto"/>
              <w:left w:val="nil"/>
              <w:bottom w:val="single" w:sz="4" w:space="0" w:color="auto"/>
            </w:tcBorders>
            <w:shd w:val="clear" w:color="auto" w:fill="auto"/>
            <w:vAlign w:val="center"/>
          </w:tcPr>
          <w:p w14:paraId="39F1A952" w14:textId="77777777" w:rsidR="000416CE" w:rsidRPr="00E66C26" w:rsidRDefault="000416CE" w:rsidP="004560F3">
            <w:pPr>
              <w:spacing w:before="80" w:afterLines="80" w:after="192"/>
              <w:contextualSpacing/>
              <w:rPr>
                <w:rFonts w:ascii="Calibri" w:eastAsia="Arial" w:hAnsi="Calibri" w:cs="Calibri"/>
                <w:kern w:val="20"/>
                <w:sz w:val="24"/>
              </w:rPr>
            </w:pPr>
            <w:r w:rsidRPr="00E66C26">
              <w:rPr>
                <w:rFonts w:ascii="Calibri" w:eastAsia="Arial" w:hAnsi="Calibri" w:cs="Calibri"/>
                <w:sz w:val="24"/>
              </w:rPr>
              <w:t xml:space="preserve">Início das apresentações de </w:t>
            </w:r>
            <w:proofErr w:type="spellStart"/>
            <w:r w:rsidRPr="00E66C26">
              <w:rPr>
                <w:rFonts w:ascii="Calibri" w:eastAsia="Arial" w:hAnsi="Calibri" w:cs="Calibri"/>
                <w:i/>
                <w:iCs/>
                <w:sz w:val="24"/>
              </w:rPr>
              <w:t>Roadshow</w:t>
            </w:r>
            <w:proofErr w:type="spellEnd"/>
            <w:r w:rsidRPr="00E66C26">
              <w:rPr>
                <w:rFonts w:ascii="Calibri" w:eastAsia="Arial" w:hAnsi="Calibri" w:cs="Calibri"/>
                <w:i/>
                <w:iCs/>
                <w:sz w:val="24"/>
              </w:rPr>
              <w:t>.</w:t>
            </w:r>
          </w:p>
        </w:tc>
        <w:tc>
          <w:tcPr>
            <w:tcW w:w="1582" w:type="pct"/>
            <w:tcBorders>
              <w:top w:val="single" w:sz="4" w:space="0" w:color="auto"/>
              <w:bottom w:val="single" w:sz="4" w:space="0" w:color="auto"/>
            </w:tcBorders>
            <w:shd w:val="clear" w:color="auto" w:fill="auto"/>
            <w:vAlign w:val="center"/>
          </w:tcPr>
          <w:p w14:paraId="06F96F4E" w14:textId="77777777" w:rsidR="000416CE" w:rsidRPr="00E66C26" w:rsidRDefault="000416CE" w:rsidP="00CB0505">
            <w:pPr>
              <w:spacing w:before="80" w:afterLines="80" w:after="192"/>
              <w:contextualSpacing/>
              <w:jc w:val="center"/>
              <w:rPr>
                <w:rFonts w:ascii="Calibri" w:eastAsia="Arial" w:hAnsi="Calibri" w:cs="Calibri"/>
                <w:kern w:val="20"/>
                <w:sz w:val="24"/>
              </w:rPr>
            </w:pPr>
            <w:r w:rsidRPr="00E66C26">
              <w:rPr>
                <w:rFonts w:ascii="Calibri" w:eastAsia="Arial" w:hAnsi="Calibri" w:cs="Calibri"/>
                <w:sz w:val="24"/>
                <w:szCs w:val="20"/>
              </w:rPr>
              <w:t>15 de dezembro de 2021</w:t>
            </w:r>
          </w:p>
        </w:tc>
      </w:tr>
      <w:tr w:rsidR="000416CE" w:rsidRPr="00E66C26" w14:paraId="3A1F57AE" w14:textId="77777777" w:rsidTr="00CB0505">
        <w:tc>
          <w:tcPr>
            <w:tcW w:w="298" w:type="pct"/>
            <w:tcBorders>
              <w:top w:val="single" w:sz="4" w:space="0" w:color="auto"/>
              <w:bottom w:val="single" w:sz="4" w:space="0" w:color="auto"/>
            </w:tcBorders>
            <w:shd w:val="clear" w:color="auto" w:fill="auto"/>
            <w:vAlign w:val="center"/>
          </w:tcPr>
          <w:p w14:paraId="05C6E13E" w14:textId="77777777" w:rsidR="000416CE" w:rsidRPr="00E66C26" w:rsidRDefault="000416CE" w:rsidP="004560F3">
            <w:pPr>
              <w:spacing w:before="80" w:afterLines="80" w:after="192"/>
              <w:contextualSpacing/>
              <w:rPr>
                <w:rFonts w:ascii="Calibri" w:eastAsia="Arial" w:hAnsi="Calibri" w:cs="Calibri"/>
                <w:sz w:val="24"/>
              </w:rPr>
            </w:pPr>
            <w:r>
              <w:rPr>
                <w:rFonts w:ascii="Calibri" w:eastAsia="Arial" w:hAnsi="Calibri" w:cs="Calibri"/>
                <w:sz w:val="24"/>
              </w:rPr>
              <w:t>3</w:t>
            </w:r>
          </w:p>
        </w:tc>
        <w:tc>
          <w:tcPr>
            <w:tcW w:w="3120" w:type="pct"/>
            <w:tcBorders>
              <w:top w:val="single" w:sz="4" w:space="0" w:color="auto"/>
              <w:left w:val="nil"/>
              <w:bottom w:val="single" w:sz="4" w:space="0" w:color="auto"/>
            </w:tcBorders>
            <w:shd w:val="clear" w:color="auto" w:fill="auto"/>
            <w:vAlign w:val="center"/>
          </w:tcPr>
          <w:p w14:paraId="39BBCA36" w14:textId="77777777" w:rsidR="000416CE" w:rsidRPr="00E66C26" w:rsidRDefault="000416CE" w:rsidP="004560F3">
            <w:pPr>
              <w:spacing w:before="80" w:afterLines="80" w:after="192"/>
              <w:contextualSpacing/>
              <w:rPr>
                <w:rFonts w:ascii="Calibri" w:eastAsia="Arial" w:hAnsi="Calibri" w:cs="Calibri"/>
                <w:sz w:val="24"/>
              </w:rPr>
            </w:pPr>
            <w:r>
              <w:rPr>
                <w:rFonts w:ascii="Calibri" w:eastAsia="Arial" w:hAnsi="Calibri" w:cs="Calibri"/>
                <w:sz w:val="24"/>
              </w:rPr>
              <w:t xml:space="preserve">Encerramento das apresentações de </w:t>
            </w:r>
            <w:proofErr w:type="spellStart"/>
            <w:r w:rsidRPr="00E41EE3">
              <w:rPr>
                <w:rFonts w:ascii="Calibri" w:eastAsia="Arial" w:hAnsi="Calibri" w:cs="Calibri"/>
                <w:i/>
                <w:sz w:val="24"/>
              </w:rPr>
              <w:t>Roadshow</w:t>
            </w:r>
            <w:proofErr w:type="spellEnd"/>
          </w:p>
        </w:tc>
        <w:tc>
          <w:tcPr>
            <w:tcW w:w="1582" w:type="pct"/>
            <w:tcBorders>
              <w:top w:val="single" w:sz="4" w:space="0" w:color="auto"/>
              <w:bottom w:val="single" w:sz="4" w:space="0" w:color="auto"/>
            </w:tcBorders>
            <w:shd w:val="clear" w:color="auto" w:fill="auto"/>
            <w:vAlign w:val="center"/>
          </w:tcPr>
          <w:p w14:paraId="7449466A" w14:textId="77777777" w:rsidR="000416CE" w:rsidRPr="00E66C26" w:rsidRDefault="000416CE" w:rsidP="00CB0505">
            <w:pPr>
              <w:spacing w:before="80" w:afterLines="80" w:after="192"/>
              <w:contextualSpacing/>
              <w:jc w:val="center"/>
              <w:rPr>
                <w:rFonts w:ascii="Calibri" w:eastAsia="Arial" w:hAnsi="Calibri" w:cs="Calibri"/>
                <w:sz w:val="24"/>
                <w:szCs w:val="20"/>
              </w:rPr>
            </w:pPr>
            <w:r>
              <w:rPr>
                <w:rFonts w:ascii="Calibri" w:eastAsia="Arial" w:hAnsi="Calibri" w:cs="Calibri"/>
                <w:sz w:val="24"/>
                <w:szCs w:val="20"/>
              </w:rPr>
              <w:t>17 de dezembro de 2021</w:t>
            </w:r>
          </w:p>
        </w:tc>
      </w:tr>
      <w:tr w:rsidR="005302A7" w:rsidRPr="00E66C26" w14:paraId="7E7DF49C" w14:textId="77777777" w:rsidTr="00CB0505">
        <w:tc>
          <w:tcPr>
            <w:tcW w:w="298" w:type="pct"/>
            <w:tcBorders>
              <w:top w:val="single" w:sz="4" w:space="0" w:color="auto"/>
              <w:bottom w:val="single" w:sz="4" w:space="0" w:color="auto"/>
            </w:tcBorders>
            <w:shd w:val="clear" w:color="auto" w:fill="auto"/>
            <w:vAlign w:val="center"/>
          </w:tcPr>
          <w:p w14:paraId="6EE4DCBB" w14:textId="065FF062" w:rsidR="005302A7" w:rsidRDefault="005302A7" w:rsidP="004560F3">
            <w:pPr>
              <w:spacing w:before="80" w:afterLines="80" w:after="192"/>
              <w:contextualSpacing/>
              <w:rPr>
                <w:rFonts w:ascii="Calibri" w:eastAsia="Arial" w:hAnsi="Calibri" w:cs="Calibri"/>
                <w:sz w:val="24"/>
              </w:rPr>
            </w:pPr>
            <w:r>
              <w:rPr>
                <w:rFonts w:ascii="Calibri" w:eastAsia="Arial" w:hAnsi="Calibri" w:cs="Calibri"/>
                <w:sz w:val="24"/>
              </w:rPr>
              <w:t>4</w:t>
            </w:r>
          </w:p>
        </w:tc>
        <w:tc>
          <w:tcPr>
            <w:tcW w:w="3120" w:type="pct"/>
            <w:tcBorders>
              <w:top w:val="single" w:sz="4" w:space="0" w:color="auto"/>
              <w:left w:val="nil"/>
              <w:bottom w:val="single" w:sz="4" w:space="0" w:color="auto"/>
            </w:tcBorders>
            <w:shd w:val="clear" w:color="auto" w:fill="auto"/>
            <w:vAlign w:val="center"/>
          </w:tcPr>
          <w:p w14:paraId="5CF4E0D3" w14:textId="05681E52" w:rsidR="005302A7" w:rsidRDefault="005302A7" w:rsidP="004560F3">
            <w:pPr>
              <w:spacing w:before="80" w:afterLines="80" w:after="192"/>
              <w:contextualSpacing/>
              <w:rPr>
                <w:rFonts w:ascii="Calibri" w:eastAsia="Arial" w:hAnsi="Calibri" w:cs="Calibri"/>
                <w:sz w:val="24"/>
              </w:rPr>
            </w:pPr>
            <w:r w:rsidRPr="00515C30">
              <w:rPr>
                <w:rFonts w:ascii="Calibri" w:eastAsia="Arial" w:hAnsi="Calibri" w:cs="Calibri"/>
                <w:sz w:val="24"/>
              </w:rPr>
              <w:t>Divulgação do Comunicado ao Mercado de Modificação da Oferta</w:t>
            </w:r>
            <w:r>
              <w:rPr>
                <w:rFonts w:ascii="Calibri" w:eastAsia="Arial" w:hAnsi="Calibri" w:cs="Calibri"/>
                <w:sz w:val="24"/>
              </w:rPr>
              <w:t xml:space="preserve"> </w:t>
            </w:r>
          </w:p>
        </w:tc>
        <w:tc>
          <w:tcPr>
            <w:tcW w:w="1582" w:type="pct"/>
            <w:tcBorders>
              <w:top w:val="single" w:sz="4" w:space="0" w:color="auto"/>
              <w:bottom w:val="single" w:sz="4" w:space="0" w:color="auto"/>
            </w:tcBorders>
            <w:shd w:val="clear" w:color="auto" w:fill="auto"/>
            <w:vAlign w:val="center"/>
          </w:tcPr>
          <w:p w14:paraId="3961F843" w14:textId="14002F15" w:rsidR="005302A7" w:rsidRDefault="005302A7" w:rsidP="00CB0505">
            <w:pPr>
              <w:spacing w:before="80" w:afterLines="80" w:after="192"/>
              <w:contextualSpacing/>
              <w:jc w:val="center"/>
              <w:rPr>
                <w:rFonts w:ascii="Calibri" w:eastAsia="Arial" w:hAnsi="Calibri" w:cs="Calibri"/>
                <w:sz w:val="24"/>
                <w:szCs w:val="20"/>
              </w:rPr>
            </w:pPr>
            <w:r>
              <w:rPr>
                <w:rFonts w:ascii="Calibri" w:eastAsia="Arial" w:hAnsi="Calibri" w:cs="Calibri"/>
                <w:sz w:val="24"/>
                <w:szCs w:val="20"/>
              </w:rPr>
              <w:t>2</w:t>
            </w:r>
            <w:r w:rsidR="00242CE9">
              <w:rPr>
                <w:rFonts w:ascii="Calibri" w:eastAsia="Arial" w:hAnsi="Calibri" w:cs="Calibri"/>
                <w:sz w:val="24"/>
                <w:szCs w:val="20"/>
              </w:rPr>
              <w:t>2</w:t>
            </w:r>
            <w:r>
              <w:rPr>
                <w:rFonts w:ascii="Calibri" w:eastAsia="Arial" w:hAnsi="Calibri" w:cs="Calibri"/>
                <w:sz w:val="24"/>
                <w:szCs w:val="20"/>
              </w:rPr>
              <w:t xml:space="preserve"> de dezembro de 2021</w:t>
            </w:r>
          </w:p>
        </w:tc>
      </w:tr>
      <w:tr w:rsidR="000416CE" w:rsidRPr="00E66C26" w14:paraId="178CAAAE" w14:textId="77777777" w:rsidTr="00CB0505">
        <w:tc>
          <w:tcPr>
            <w:tcW w:w="298" w:type="pct"/>
            <w:tcBorders>
              <w:top w:val="single" w:sz="4" w:space="0" w:color="auto"/>
              <w:bottom w:val="single" w:sz="4" w:space="0" w:color="auto"/>
            </w:tcBorders>
            <w:shd w:val="clear" w:color="auto" w:fill="auto"/>
            <w:vAlign w:val="center"/>
          </w:tcPr>
          <w:p w14:paraId="5F737BC3" w14:textId="1954D112" w:rsidR="000416CE" w:rsidRPr="00E66C26" w:rsidRDefault="005302A7" w:rsidP="004560F3">
            <w:pPr>
              <w:spacing w:before="80" w:afterLines="80" w:after="192"/>
              <w:contextualSpacing/>
              <w:rPr>
                <w:rFonts w:ascii="Calibri" w:eastAsia="Arial" w:hAnsi="Calibri" w:cs="Calibri"/>
                <w:kern w:val="20"/>
                <w:sz w:val="24"/>
              </w:rPr>
            </w:pPr>
            <w:r>
              <w:rPr>
                <w:rFonts w:ascii="Calibri" w:eastAsia="Arial" w:hAnsi="Calibri" w:cs="Calibri"/>
                <w:kern w:val="20"/>
                <w:sz w:val="24"/>
              </w:rPr>
              <w:t>5</w:t>
            </w:r>
          </w:p>
        </w:tc>
        <w:tc>
          <w:tcPr>
            <w:tcW w:w="3120" w:type="pct"/>
            <w:tcBorders>
              <w:top w:val="single" w:sz="4" w:space="0" w:color="auto"/>
              <w:left w:val="nil"/>
              <w:bottom w:val="single" w:sz="4" w:space="0" w:color="auto"/>
            </w:tcBorders>
            <w:shd w:val="clear" w:color="auto" w:fill="auto"/>
            <w:vAlign w:val="center"/>
          </w:tcPr>
          <w:p w14:paraId="6C5FC19A" w14:textId="77777777" w:rsidR="000416CE" w:rsidRPr="00E66C26" w:rsidRDefault="000416CE" w:rsidP="004560F3">
            <w:pPr>
              <w:spacing w:before="80" w:afterLines="80" w:after="192"/>
              <w:contextualSpacing/>
              <w:rPr>
                <w:rFonts w:ascii="Calibri" w:eastAsia="Arial" w:hAnsi="Calibri" w:cs="Calibri"/>
                <w:kern w:val="20"/>
                <w:sz w:val="24"/>
              </w:rPr>
            </w:pPr>
            <w:r w:rsidRPr="00E66C26">
              <w:rPr>
                <w:rFonts w:ascii="Calibri" w:eastAsia="Arial" w:hAnsi="Calibri" w:cs="Calibri"/>
                <w:sz w:val="24"/>
              </w:rPr>
              <w:t>Início do Período de Reserva.</w:t>
            </w:r>
          </w:p>
        </w:tc>
        <w:tc>
          <w:tcPr>
            <w:tcW w:w="1582" w:type="pct"/>
            <w:tcBorders>
              <w:top w:val="single" w:sz="4" w:space="0" w:color="auto"/>
              <w:bottom w:val="single" w:sz="4" w:space="0" w:color="auto"/>
            </w:tcBorders>
            <w:shd w:val="clear" w:color="auto" w:fill="auto"/>
            <w:vAlign w:val="center"/>
          </w:tcPr>
          <w:p w14:paraId="30932203" w14:textId="661AE2A9" w:rsidR="000416CE" w:rsidRPr="00E66C26" w:rsidRDefault="005302A7" w:rsidP="00CB0505">
            <w:pPr>
              <w:spacing w:before="80" w:afterLines="80" w:after="192"/>
              <w:contextualSpacing/>
              <w:jc w:val="center"/>
              <w:rPr>
                <w:rFonts w:ascii="Calibri" w:eastAsia="Arial" w:hAnsi="Calibri" w:cs="Calibri"/>
                <w:kern w:val="20"/>
                <w:sz w:val="24"/>
              </w:rPr>
            </w:pPr>
            <w:r>
              <w:rPr>
                <w:rFonts w:ascii="Calibri" w:eastAsia="Arial" w:hAnsi="Calibri" w:cs="Calibri"/>
                <w:sz w:val="24"/>
                <w:szCs w:val="20"/>
              </w:rPr>
              <w:t>2</w:t>
            </w:r>
            <w:r w:rsidR="00242CE9">
              <w:rPr>
                <w:rFonts w:ascii="Calibri" w:eastAsia="Arial" w:hAnsi="Calibri" w:cs="Calibri"/>
                <w:sz w:val="24"/>
                <w:szCs w:val="20"/>
              </w:rPr>
              <w:t>9</w:t>
            </w:r>
            <w:r w:rsidRPr="00E66C26">
              <w:rPr>
                <w:rFonts w:ascii="Calibri" w:eastAsia="Arial" w:hAnsi="Calibri" w:cs="Calibri"/>
                <w:sz w:val="24"/>
                <w:szCs w:val="20"/>
              </w:rPr>
              <w:t xml:space="preserve"> </w:t>
            </w:r>
            <w:r w:rsidR="000416CE" w:rsidRPr="00E66C26">
              <w:rPr>
                <w:rFonts w:ascii="Calibri" w:eastAsia="Arial" w:hAnsi="Calibri" w:cs="Calibri"/>
                <w:sz w:val="24"/>
                <w:szCs w:val="20"/>
              </w:rPr>
              <w:t xml:space="preserve">de </w:t>
            </w:r>
            <w:r w:rsidR="000416CE">
              <w:rPr>
                <w:rFonts w:ascii="Calibri" w:eastAsia="Arial" w:hAnsi="Calibri" w:cs="Calibri"/>
                <w:sz w:val="24"/>
                <w:szCs w:val="20"/>
              </w:rPr>
              <w:t>dezembro</w:t>
            </w:r>
            <w:r w:rsidR="000416CE" w:rsidRPr="00E66C26">
              <w:rPr>
                <w:rFonts w:ascii="Calibri" w:eastAsia="Arial" w:hAnsi="Calibri" w:cs="Calibri"/>
                <w:sz w:val="24"/>
                <w:szCs w:val="20"/>
              </w:rPr>
              <w:t xml:space="preserve"> de 2021</w:t>
            </w:r>
          </w:p>
        </w:tc>
      </w:tr>
      <w:tr w:rsidR="000416CE" w:rsidRPr="00E66C26" w14:paraId="41129A1F" w14:textId="77777777" w:rsidTr="00CB0505">
        <w:tc>
          <w:tcPr>
            <w:tcW w:w="298" w:type="pct"/>
            <w:tcBorders>
              <w:top w:val="single" w:sz="4" w:space="0" w:color="auto"/>
              <w:bottom w:val="single" w:sz="4" w:space="0" w:color="auto"/>
            </w:tcBorders>
            <w:shd w:val="clear" w:color="auto" w:fill="auto"/>
            <w:vAlign w:val="center"/>
          </w:tcPr>
          <w:p w14:paraId="4DA30957" w14:textId="77777777" w:rsidR="000416CE" w:rsidRPr="00E66C26" w:rsidRDefault="000416CE" w:rsidP="004560F3">
            <w:pPr>
              <w:spacing w:before="80" w:afterLines="80" w:after="192"/>
              <w:contextualSpacing/>
              <w:rPr>
                <w:rFonts w:ascii="Calibri" w:eastAsia="Arial" w:hAnsi="Calibri" w:cs="Calibri"/>
                <w:kern w:val="20"/>
                <w:sz w:val="24"/>
              </w:rPr>
            </w:pPr>
            <w:r>
              <w:rPr>
                <w:rFonts w:ascii="Calibri" w:eastAsia="Arial" w:hAnsi="Calibri" w:cs="Calibri"/>
                <w:kern w:val="20"/>
                <w:sz w:val="24"/>
              </w:rPr>
              <w:t>5</w:t>
            </w:r>
          </w:p>
        </w:tc>
        <w:tc>
          <w:tcPr>
            <w:tcW w:w="3120" w:type="pct"/>
            <w:tcBorders>
              <w:top w:val="single" w:sz="4" w:space="0" w:color="auto"/>
              <w:left w:val="nil"/>
              <w:bottom w:val="single" w:sz="4" w:space="0" w:color="auto"/>
            </w:tcBorders>
            <w:shd w:val="clear" w:color="auto" w:fill="auto"/>
            <w:vAlign w:val="center"/>
          </w:tcPr>
          <w:p w14:paraId="02AA2B5F" w14:textId="77777777" w:rsidR="000416CE" w:rsidRPr="00E66C26" w:rsidRDefault="000416CE" w:rsidP="004560F3">
            <w:pPr>
              <w:spacing w:before="80" w:afterLines="80" w:after="192"/>
              <w:contextualSpacing/>
              <w:rPr>
                <w:rFonts w:ascii="Calibri" w:eastAsia="Arial" w:hAnsi="Calibri" w:cs="Calibri"/>
                <w:kern w:val="20"/>
                <w:sz w:val="24"/>
              </w:rPr>
            </w:pPr>
            <w:r w:rsidRPr="00E66C26">
              <w:rPr>
                <w:rFonts w:ascii="Calibri" w:eastAsia="Arial" w:hAnsi="Calibri" w:cs="Calibri"/>
                <w:sz w:val="24"/>
              </w:rPr>
              <w:t>Encerramento do Período de Reserva.</w:t>
            </w:r>
          </w:p>
        </w:tc>
        <w:tc>
          <w:tcPr>
            <w:tcW w:w="1582" w:type="pct"/>
            <w:tcBorders>
              <w:top w:val="single" w:sz="4" w:space="0" w:color="auto"/>
              <w:bottom w:val="single" w:sz="4" w:space="0" w:color="auto"/>
            </w:tcBorders>
            <w:shd w:val="clear" w:color="auto" w:fill="auto"/>
            <w:vAlign w:val="center"/>
          </w:tcPr>
          <w:p w14:paraId="554E8A0B" w14:textId="6AA4A07B" w:rsidR="000416CE" w:rsidRPr="00E66C26" w:rsidRDefault="000416CE" w:rsidP="00CB0505">
            <w:pPr>
              <w:spacing w:before="80" w:afterLines="80" w:after="192"/>
              <w:contextualSpacing/>
              <w:jc w:val="center"/>
              <w:rPr>
                <w:rFonts w:ascii="Calibri" w:eastAsia="Arial" w:hAnsi="Calibri" w:cs="Calibri"/>
                <w:kern w:val="20"/>
                <w:sz w:val="24"/>
              </w:rPr>
            </w:pPr>
            <w:r>
              <w:rPr>
                <w:rFonts w:ascii="Calibri" w:eastAsia="Arial" w:hAnsi="Calibri" w:cs="Calibri"/>
                <w:sz w:val="24"/>
                <w:szCs w:val="20"/>
              </w:rPr>
              <w:t>13</w:t>
            </w:r>
            <w:r w:rsidRPr="00DD428C">
              <w:rPr>
                <w:rFonts w:ascii="Calibri" w:eastAsia="Arial" w:hAnsi="Calibri" w:cs="Calibri"/>
                <w:sz w:val="24"/>
                <w:szCs w:val="20"/>
              </w:rPr>
              <w:t xml:space="preserve"> de </w:t>
            </w:r>
            <w:r>
              <w:rPr>
                <w:rFonts w:ascii="Calibri" w:eastAsia="Arial" w:hAnsi="Calibri" w:cs="Calibri"/>
                <w:sz w:val="24"/>
                <w:szCs w:val="20"/>
              </w:rPr>
              <w:t>janeiro</w:t>
            </w:r>
            <w:r w:rsidRPr="00DD428C">
              <w:rPr>
                <w:rFonts w:ascii="Calibri" w:eastAsia="Arial" w:hAnsi="Calibri" w:cs="Calibri"/>
                <w:sz w:val="24"/>
                <w:szCs w:val="20"/>
              </w:rPr>
              <w:t xml:space="preserve"> de 202</w:t>
            </w:r>
            <w:r>
              <w:rPr>
                <w:rFonts w:ascii="Calibri" w:eastAsia="Arial" w:hAnsi="Calibri" w:cs="Calibri"/>
                <w:sz w:val="24"/>
                <w:szCs w:val="20"/>
              </w:rPr>
              <w:t>2</w:t>
            </w:r>
          </w:p>
        </w:tc>
      </w:tr>
      <w:tr w:rsidR="000416CE" w:rsidRPr="00E66C26" w14:paraId="3F3526A8" w14:textId="77777777" w:rsidTr="00CB0505">
        <w:tc>
          <w:tcPr>
            <w:tcW w:w="298" w:type="pct"/>
            <w:tcBorders>
              <w:top w:val="single" w:sz="4" w:space="0" w:color="auto"/>
              <w:bottom w:val="single" w:sz="4" w:space="0" w:color="auto"/>
            </w:tcBorders>
            <w:shd w:val="clear" w:color="auto" w:fill="auto"/>
            <w:vAlign w:val="center"/>
          </w:tcPr>
          <w:p w14:paraId="01AF64BE" w14:textId="77777777" w:rsidR="000416CE" w:rsidRPr="00E66C26" w:rsidRDefault="000416CE" w:rsidP="004560F3">
            <w:pPr>
              <w:spacing w:before="80" w:afterLines="80" w:after="192"/>
              <w:contextualSpacing/>
              <w:rPr>
                <w:rFonts w:ascii="Calibri" w:eastAsia="Arial" w:hAnsi="Calibri" w:cs="Calibri"/>
                <w:kern w:val="20"/>
                <w:sz w:val="24"/>
              </w:rPr>
            </w:pPr>
            <w:r>
              <w:rPr>
                <w:rFonts w:ascii="Calibri" w:eastAsia="Arial" w:hAnsi="Calibri" w:cs="Calibri"/>
                <w:kern w:val="20"/>
                <w:sz w:val="24"/>
              </w:rPr>
              <w:t>6</w:t>
            </w:r>
          </w:p>
        </w:tc>
        <w:tc>
          <w:tcPr>
            <w:tcW w:w="3120" w:type="pct"/>
            <w:tcBorders>
              <w:top w:val="single" w:sz="4" w:space="0" w:color="auto"/>
              <w:left w:val="nil"/>
              <w:bottom w:val="single" w:sz="4" w:space="0" w:color="auto"/>
            </w:tcBorders>
            <w:shd w:val="clear" w:color="auto" w:fill="auto"/>
            <w:vAlign w:val="center"/>
          </w:tcPr>
          <w:p w14:paraId="40B87975" w14:textId="77777777" w:rsidR="000416CE" w:rsidRPr="00E66C26" w:rsidRDefault="000416CE" w:rsidP="004560F3">
            <w:pPr>
              <w:spacing w:before="80" w:afterLines="80" w:after="192"/>
              <w:contextualSpacing/>
              <w:rPr>
                <w:rFonts w:ascii="Calibri" w:eastAsia="Arial" w:hAnsi="Calibri" w:cs="Calibri"/>
                <w:kern w:val="20"/>
                <w:sz w:val="24"/>
              </w:rPr>
            </w:pPr>
            <w:r w:rsidRPr="00E66C26">
              <w:rPr>
                <w:rFonts w:ascii="Calibri" w:eastAsia="Arial" w:hAnsi="Calibri" w:cs="Calibri"/>
                <w:sz w:val="24"/>
              </w:rPr>
              <w:t xml:space="preserve">Procedimento de </w:t>
            </w:r>
            <w:r w:rsidRPr="00E66C26">
              <w:rPr>
                <w:rFonts w:ascii="Calibri" w:eastAsia="Arial" w:hAnsi="Calibri" w:cs="Calibri"/>
                <w:i/>
                <w:iCs/>
                <w:sz w:val="24"/>
              </w:rPr>
              <w:t>Bookbuilding.</w:t>
            </w:r>
          </w:p>
        </w:tc>
        <w:tc>
          <w:tcPr>
            <w:tcW w:w="1582" w:type="pct"/>
            <w:tcBorders>
              <w:top w:val="single" w:sz="4" w:space="0" w:color="auto"/>
              <w:bottom w:val="single" w:sz="4" w:space="0" w:color="auto"/>
            </w:tcBorders>
            <w:shd w:val="clear" w:color="auto" w:fill="auto"/>
            <w:vAlign w:val="center"/>
          </w:tcPr>
          <w:p w14:paraId="00184C56" w14:textId="45AE47DE" w:rsidR="000416CE" w:rsidRPr="00E66C26" w:rsidRDefault="000416CE" w:rsidP="00CB0505">
            <w:pPr>
              <w:spacing w:before="80" w:afterLines="80" w:after="192"/>
              <w:contextualSpacing/>
              <w:jc w:val="center"/>
              <w:rPr>
                <w:rFonts w:ascii="Calibri" w:eastAsia="Arial" w:hAnsi="Calibri" w:cs="Calibri"/>
                <w:kern w:val="20"/>
                <w:sz w:val="24"/>
              </w:rPr>
            </w:pPr>
            <w:r>
              <w:rPr>
                <w:rFonts w:ascii="Calibri" w:eastAsia="Arial" w:hAnsi="Calibri" w:cs="Calibri"/>
                <w:sz w:val="24"/>
                <w:szCs w:val="20"/>
              </w:rPr>
              <w:t>14</w:t>
            </w:r>
            <w:r w:rsidRPr="00DD428C">
              <w:rPr>
                <w:rFonts w:ascii="Calibri" w:eastAsia="Arial" w:hAnsi="Calibri" w:cs="Calibri"/>
                <w:sz w:val="24"/>
                <w:szCs w:val="20"/>
              </w:rPr>
              <w:t xml:space="preserve"> de </w:t>
            </w:r>
            <w:r>
              <w:rPr>
                <w:rFonts w:ascii="Calibri" w:eastAsia="Arial" w:hAnsi="Calibri" w:cs="Calibri"/>
                <w:sz w:val="24"/>
                <w:szCs w:val="20"/>
              </w:rPr>
              <w:t>janeiro</w:t>
            </w:r>
            <w:r w:rsidRPr="00DD428C">
              <w:rPr>
                <w:rFonts w:ascii="Calibri" w:eastAsia="Arial" w:hAnsi="Calibri" w:cs="Calibri"/>
                <w:sz w:val="24"/>
                <w:szCs w:val="20"/>
              </w:rPr>
              <w:t xml:space="preserve"> de 202</w:t>
            </w:r>
            <w:r>
              <w:rPr>
                <w:rFonts w:ascii="Calibri" w:eastAsia="Arial" w:hAnsi="Calibri" w:cs="Calibri"/>
                <w:sz w:val="24"/>
                <w:szCs w:val="20"/>
              </w:rPr>
              <w:t>2</w:t>
            </w:r>
          </w:p>
        </w:tc>
      </w:tr>
      <w:tr w:rsidR="000416CE" w:rsidRPr="00E66C26" w14:paraId="5018545A" w14:textId="77777777" w:rsidTr="00CB0505">
        <w:tc>
          <w:tcPr>
            <w:tcW w:w="298" w:type="pct"/>
            <w:tcBorders>
              <w:top w:val="single" w:sz="4" w:space="0" w:color="auto"/>
              <w:bottom w:val="single" w:sz="4" w:space="0" w:color="auto"/>
            </w:tcBorders>
            <w:shd w:val="clear" w:color="auto" w:fill="auto"/>
            <w:vAlign w:val="center"/>
          </w:tcPr>
          <w:p w14:paraId="7518C356" w14:textId="77777777" w:rsidR="000416CE" w:rsidRPr="00E66C26" w:rsidRDefault="000416CE" w:rsidP="004560F3">
            <w:pPr>
              <w:spacing w:before="80" w:afterLines="80" w:after="192"/>
              <w:contextualSpacing/>
              <w:rPr>
                <w:rFonts w:ascii="Calibri" w:eastAsia="Arial" w:hAnsi="Calibri" w:cs="Calibri"/>
                <w:kern w:val="20"/>
                <w:sz w:val="24"/>
              </w:rPr>
            </w:pPr>
            <w:r>
              <w:rPr>
                <w:rFonts w:ascii="Calibri" w:eastAsia="Arial" w:hAnsi="Calibri" w:cs="Calibri"/>
                <w:kern w:val="20"/>
                <w:sz w:val="24"/>
              </w:rPr>
              <w:lastRenderedPageBreak/>
              <w:t>7</w:t>
            </w:r>
          </w:p>
        </w:tc>
        <w:tc>
          <w:tcPr>
            <w:tcW w:w="3120" w:type="pct"/>
            <w:tcBorders>
              <w:top w:val="single" w:sz="4" w:space="0" w:color="auto"/>
              <w:left w:val="nil"/>
              <w:bottom w:val="single" w:sz="4" w:space="0" w:color="auto"/>
            </w:tcBorders>
            <w:shd w:val="clear" w:color="auto" w:fill="auto"/>
            <w:vAlign w:val="center"/>
          </w:tcPr>
          <w:p w14:paraId="520AAC95" w14:textId="77777777" w:rsidR="000416CE" w:rsidRPr="00E66C26" w:rsidRDefault="000416CE" w:rsidP="004560F3">
            <w:pPr>
              <w:spacing w:before="80" w:afterLines="80" w:after="192"/>
              <w:contextualSpacing/>
              <w:rPr>
                <w:rFonts w:ascii="Calibri" w:eastAsia="Arial" w:hAnsi="Calibri" w:cs="Calibri"/>
                <w:kern w:val="20"/>
                <w:sz w:val="24"/>
              </w:rPr>
            </w:pPr>
            <w:r w:rsidRPr="00E66C26">
              <w:rPr>
                <w:rFonts w:ascii="Calibri" w:eastAsia="Arial" w:hAnsi="Calibri" w:cs="Calibri"/>
                <w:kern w:val="20"/>
                <w:sz w:val="24"/>
              </w:rPr>
              <w:t>Registro da Oferta pela CVM.</w:t>
            </w:r>
          </w:p>
        </w:tc>
        <w:tc>
          <w:tcPr>
            <w:tcW w:w="1582" w:type="pct"/>
            <w:tcBorders>
              <w:top w:val="single" w:sz="4" w:space="0" w:color="auto"/>
              <w:bottom w:val="single" w:sz="4" w:space="0" w:color="auto"/>
            </w:tcBorders>
            <w:shd w:val="clear" w:color="auto" w:fill="auto"/>
            <w:vAlign w:val="center"/>
          </w:tcPr>
          <w:p w14:paraId="7E8BB128" w14:textId="3132210C" w:rsidR="000416CE" w:rsidRPr="00E66C26" w:rsidRDefault="000416CE" w:rsidP="00CB0505">
            <w:pPr>
              <w:spacing w:before="80" w:afterLines="80" w:after="192"/>
              <w:contextualSpacing/>
              <w:jc w:val="center"/>
              <w:rPr>
                <w:rFonts w:ascii="Calibri" w:eastAsia="Arial" w:hAnsi="Calibri" w:cs="Calibri"/>
                <w:kern w:val="20"/>
                <w:sz w:val="24"/>
              </w:rPr>
            </w:pPr>
            <w:r>
              <w:rPr>
                <w:rFonts w:ascii="Calibri" w:eastAsia="Arial" w:hAnsi="Calibri" w:cs="Calibri"/>
                <w:sz w:val="24"/>
                <w:szCs w:val="20"/>
              </w:rPr>
              <w:t>01</w:t>
            </w:r>
            <w:r w:rsidRPr="00DD428C">
              <w:rPr>
                <w:rFonts w:ascii="Calibri" w:eastAsia="Arial" w:hAnsi="Calibri" w:cs="Calibri"/>
                <w:sz w:val="24"/>
                <w:szCs w:val="20"/>
              </w:rPr>
              <w:t xml:space="preserve"> de </w:t>
            </w:r>
            <w:r>
              <w:rPr>
                <w:rFonts w:ascii="Calibri" w:eastAsia="Arial" w:hAnsi="Calibri" w:cs="Calibri"/>
                <w:sz w:val="24"/>
                <w:szCs w:val="20"/>
              </w:rPr>
              <w:t>fevereiro</w:t>
            </w:r>
            <w:r w:rsidRPr="00DD428C">
              <w:rPr>
                <w:rFonts w:ascii="Calibri" w:eastAsia="Arial" w:hAnsi="Calibri" w:cs="Calibri"/>
                <w:sz w:val="24"/>
                <w:szCs w:val="20"/>
              </w:rPr>
              <w:t xml:space="preserve"> de 202</w:t>
            </w:r>
            <w:r>
              <w:rPr>
                <w:rFonts w:ascii="Calibri" w:eastAsia="Arial" w:hAnsi="Calibri" w:cs="Calibri"/>
                <w:sz w:val="24"/>
                <w:szCs w:val="20"/>
              </w:rPr>
              <w:t>2</w:t>
            </w:r>
          </w:p>
        </w:tc>
      </w:tr>
      <w:tr w:rsidR="000416CE" w:rsidRPr="00E66C26" w14:paraId="3F86052E" w14:textId="77777777" w:rsidTr="00CB0505">
        <w:tc>
          <w:tcPr>
            <w:tcW w:w="298" w:type="pct"/>
            <w:tcBorders>
              <w:top w:val="single" w:sz="4" w:space="0" w:color="auto"/>
              <w:bottom w:val="single" w:sz="4" w:space="0" w:color="auto"/>
            </w:tcBorders>
            <w:shd w:val="clear" w:color="auto" w:fill="auto"/>
            <w:vAlign w:val="center"/>
          </w:tcPr>
          <w:p w14:paraId="5068CE3F" w14:textId="77777777" w:rsidR="000416CE" w:rsidRPr="00E66C26" w:rsidRDefault="000416CE" w:rsidP="004560F3">
            <w:pPr>
              <w:spacing w:before="80" w:afterLines="80" w:after="192"/>
              <w:contextualSpacing/>
              <w:rPr>
                <w:rFonts w:ascii="Calibri" w:eastAsia="Arial" w:hAnsi="Calibri" w:cs="Calibri"/>
                <w:sz w:val="24"/>
              </w:rPr>
            </w:pPr>
            <w:r>
              <w:rPr>
                <w:rFonts w:ascii="Calibri" w:eastAsia="Arial" w:hAnsi="Calibri" w:cs="Calibri"/>
                <w:sz w:val="24"/>
              </w:rPr>
              <w:t>8</w:t>
            </w:r>
          </w:p>
        </w:tc>
        <w:tc>
          <w:tcPr>
            <w:tcW w:w="3120" w:type="pct"/>
            <w:tcBorders>
              <w:top w:val="single" w:sz="4" w:space="0" w:color="auto"/>
              <w:left w:val="nil"/>
              <w:bottom w:val="single" w:sz="4" w:space="0" w:color="auto"/>
            </w:tcBorders>
            <w:shd w:val="clear" w:color="auto" w:fill="auto"/>
            <w:vAlign w:val="center"/>
          </w:tcPr>
          <w:p w14:paraId="5FBD20A6" w14:textId="77777777" w:rsidR="000416CE" w:rsidRPr="00E66C26" w:rsidRDefault="000416CE" w:rsidP="004560F3">
            <w:pPr>
              <w:spacing w:before="80" w:afterLines="80" w:after="192"/>
              <w:contextualSpacing/>
              <w:rPr>
                <w:rFonts w:ascii="Calibri" w:eastAsia="Arial" w:hAnsi="Calibri" w:cs="Calibri"/>
                <w:kern w:val="20"/>
                <w:sz w:val="24"/>
              </w:rPr>
            </w:pPr>
            <w:r w:rsidRPr="00E66C26">
              <w:rPr>
                <w:rFonts w:ascii="Calibri" w:eastAsia="Arial" w:hAnsi="Calibri" w:cs="Calibri"/>
                <w:kern w:val="20"/>
                <w:sz w:val="24"/>
              </w:rPr>
              <w:t>Divulgação do Anúncio de Início.</w:t>
            </w:r>
          </w:p>
          <w:p w14:paraId="759A715E" w14:textId="77777777" w:rsidR="000416CE" w:rsidRPr="00E66C26" w:rsidRDefault="000416CE" w:rsidP="004560F3">
            <w:pPr>
              <w:spacing w:before="80" w:afterLines="80" w:after="192"/>
              <w:contextualSpacing/>
              <w:rPr>
                <w:rFonts w:ascii="Calibri" w:eastAsia="Arial" w:hAnsi="Calibri" w:cs="Calibri"/>
                <w:kern w:val="20"/>
                <w:sz w:val="24"/>
              </w:rPr>
            </w:pPr>
            <w:r w:rsidRPr="00E66C26">
              <w:rPr>
                <w:rFonts w:ascii="Calibri" w:eastAsia="Arial" w:hAnsi="Calibri" w:cs="Calibri"/>
                <w:kern w:val="20"/>
                <w:sz w:val="24"/>
              </w:rPr>
              <w:t>Data de Início da Oferta.</w:t>
            </w:r>
          </w:p>
          <w:p w14:paraId="40FC2706" w14:textId="77777777" w:rsidR="000416CE" w:rsidRPr="00E66C26" w:rsidRDefault="000416CE" w:rsidP="004560F3">
            <w:pPr>
              <w:spacing w:before="80" w:afterLines="80" w:after="192"/>
              <w:contextualSpacing/>
              <w:rPr>
                <w:rFonts w:ascii="Calibri" w:eastAsia="Arial" w:hAnsi="Calibri" w:cs="Calibri"/>
                <w:kern w:val="20"/>
                <w:sz w:val="24"/>
              </w:rPr>
            </w:pPr>
            <w:r w:rsidRPr="00E66C26">
              <w:rPr>
                <w:rFonts w:ascii="Calibri" w:eastAsia="Arial" w:hAnsi="Calibri" w:cs="Calibri"/>
                <w:kern w:val="20"/>
                <w:sz w:val="24"/>
              </w:rPr>
              <w:t>Disponibilização do Prospecto Definitivo.</w:t>
            </w:r>
          </w:p>
        </w:tc>
        <w:tc>
          <w:tcPr>
            <w:tcW w:w="1582" w:type="pct"/>
            <w:tcBorders>
              <w:top w:val="single" w:sz="4" w:space="0" w:color="auto"/>
              <w:bottom w:val="single" w:sz="4" w:space="0" w:color="auto"/>
            </w:tcBorders>
            <w:shd w:val="clear" w:color="auto" w:fill="auto"/>
            <w:vAlign w:val="center"/>
          </w:tcPr>
          <w:p w14:paraId="2471DF08" w14:textId="358D0477" w:rsidR="000416CE" w:rsidRPr="00E66C26" w:rsidRDefault="000416CE" w:rsidP="00CB0505">
            <w:pPr>
              <w:spacing w:before="80" w:afterLines="80" w:after="192"/>
              <w:contextualSpacing/>
              <w:jc w:val="center"/>
              <w:rPr>
                <w:rFonts w:ascii="Calibri" w:eastAsia="Arial" w:hAnsi="Calibri" w:cs="Calibri"/>
                <w:sz w:val="24"/>
              </w:rPr>
            </w:pPr>
            <w:r>
              <w:rPr>
                <w:rFonts w:ascii="Calibri" w:eastAsia="Arial" w:hAnsi="Calibri" w:cs="Calibri"/>
                <w:sz w:val="24"/>
                <w:szCs w:val="20"/>
              </w:rPr>
              <w:t>02</w:t>
            </w:r>
            <w:r w:rsidRPr="00DD428C">
              <w:rPr>
                <w:rFonts w:ascii="Calibri" w:eastAsia="Arial" w:hAnsi="Calibri" w:cs="Calibri"/>
                <w:sz w:val="24"/>
                <w:szCs w:val="20"/>
              </w:rPr>
              <w:t xml:space="preserve"> de </w:t>
            </w:r>
            <w:r>
              <w:rPr>
                <w:rFonts w:ascii="Calibri" w:eastAsia="Arial" w:hAnsi="Calibri" w:cs="Calibri"/>
                <w:sz w:val="24"/>
                <w:szCs w:val="20"/>
              </w:rPr>
              <w:t>fevereiro</w:t>
            </w:r>
            <w:r w:rsidRPr="00DD428C">
              <w:rPr>
                <w:rFonts w:ascii="Calibri" w:eastAsia="Arial" w:hAnsi="Calibri" w:cs="Calibri"/>
                <w:sz w:val="24"/>
                <w:szCs w:val="20"/>
              </w:rPr>
              <w:t xml:space="preserve"> de 202</w:t>
            </w:r>
            <w:r>
              <w:rPr>
                <w:rFonts w:ascii="Calibri" w:eastAsia="Arial" w:hAnsi="Calibri" w:cs="Calibri"/>
                <w:sz w:val="24"/>
                <w:szCs w:val="20"/>
              </w:rPr>
              <w:t>2</w:t>
            </w:r>
          </w:p>
        </w:tc>
      </w:tr>
      <w:tr w:rsidR="000416CE" w:rsidRPr="00E66C26" w14:paraId="05E663AF" w14:textId="77777777" w:rsidTr="00CB0505">
        <w:tc>
          <w:tcPr>
            <w:tcW w:w="298" w:type="pct"/>
            <w:tcBorders>
              <w:top w:val="single" w:sz="4" w:space="0" w:color="auto"/>
              <w:bottom w:val="single" w:sz="4" w:space="0" w:color="auto"/>
            </w:tcBorders>
            <w:shd w:val="clear" w:color="auto" w:fill="auto"/>
            <w:vAlign w:val="center"/>
          </w:tcPr>
          <w:p w14:paraId="1381964C" w14:textId="77777777" w:rsidR="000416CE" w:rsidRPr="00E66C26" w:rsidRDefault="000416CE" w:rsidP="004560F3">
            <w:pPr>
              <w:spacing w:before="80" w:afterLines="80" w:after="192"/>
              <w:contextualSpacing/>
              <w:rPr>
                <w:rFonts w:ascii="Calibri" w:eastAsia="Arial" w:hAnsi="Calibri" w:cs="Calibri"/>
                <w:kern w:val="20"/>
                <w:sz w:val="24"/>
              </w:rPr>
            </w:pPr>
            <w:r>
              <w:rPr>
                <w:rFonts w:ascii="Calibri" w:eastAsia="Arial" w:hAnsi="Calibri" w:cs="Calibri"/>
                <w:kern w:val="20"/>
                <w:sz w:val="24"/>
              </w:rPr>
              <w:t>9</w:t>
            </w:r>
          </w:p>
        </w:tc>
        <w:tc>
          <w:tcPr>
            <w:tcW w:w="3120" w:type="pct"/>
            <w:tcBorders>
              <w:top w:val="single" w:sz="4" w:space="0" w:color="auto"/>
              <w:left w:val="nil"/>
              <w:bottom w:val="single" w:sz="4" w:space="0" w:color="auto"/>
            </w:tcBorders>
            <w:shd w:val="clear" w:color="auto" w:fill="auto"/>
            <w:vAlign w:val="center"/>
          </w:tcPr>
          <w:p w14:paraId="6D6F9A41" w14:textId="77777777" w:rsidR="000416CE" w:rsidRPr="00E66C26" w:rsidRDefault="000416CE" w:rsidP="004560F3">
            <w:pPr>
              <w:spacing w:before="80" w:afterLines="80" w:after="192"/>
              <w:contextualSpacing/>
              <w:rPr>
                <w:rFonts w:ascii="Calibri" w:eastAsia="Arial" w:hAnsi="Calibri" w:cs="Calibri"/>
                <w:kern w:val="20"/>
                <w:sz w:val="24"/>
              </w:rPr>
            </w:pPr>
            <w:r w:rsidRPr="00E66C26">
              <w:rPr>
                <w:rFonts w:ascii="Calibri" w:eastAsia="Arial" w:hAnsi="Calibri" w:cs="Calibri"/>
                <w:sz w:val="24"/>
              </w:rPr>
              <w:t>Liquidação Financeira das Debêntures.</w:t>
            </w:r>
          </w:p>
        </w:tc>
        <w:tc>
          <w:tcPr>
            <w:tcW w:w="1582" w:type="pct"/>
            <w:tcBorders>
              <w:top w:val="single" w:sz="4" w:space="0" w:color="auto"/>
              <w:bottom w:val="single" w:sz="4" w:space="0" w:color="auto"/>
            </w:tcBorders>
            <w:shd w:val="clear" w:color="auto" w:fill="auto"/>
            <w:vAlign w:val="center"/>
          </w:tcPr>
          <w:p w14:paraId="6D7D95BD" w14:textId="2E707646" w:rsidR="000416CE" w:rsidRPr="00E66C26" w:rsidRDefault="000416CE" w:rsidP="00CB0505">
            <w:pPr>
              <w:spacing w:before="80" w:afterLines="80" w:after="192"/>
              <w:contextualSpacing/>
              <w:jc w:val="center"/>
              <w:rPr>
                <w:rFonts w:ascii="Calibri" w:eastAsia="Arial" w:hAnsi="Calibri" w:cs="Calibri"/>
                <w:kern w:val="20"/>
                <w:sz w:val="24"/>
              </w:rPr>
            </w:pPr>
            <w:r>
              <w:rPr>
                <w:rFonts w:ascii="Calibri" w:eastAsia="Arial" w:hAnsi="Calibri" w:cs="Calibri"/>
                <w:sz w:val="24"/>
                <w:szCs w:val="20"/>
              </w:rPr>
              <w:t>03</w:t>
            </w:r>
            <w:r w:rsidRPr="00E862E8">
              <w:rPr>
                <w:rFonts w:ascii="Calibri" w:eastAsia="Arial" w:hAnsi="Calibri" w:cs="Calibri"/>
                <w:sz w:val="24"/>
                <w:szCs w:val="20"/>
              </w:rPr>
              <w:t xml:space="preserve"> de </w:t>
            </w:r>
            <w:r>
              <w:rPr>
                <w:rFonts w:ascii="Calibri" w:eastAsia="Arial" w:hAnsi="Calibri" w:cs="Calibri"/>
                <w:sz w:val="24"/>
                <w:szCs w:val="20"/>
              </w:rPr>
              <w:t>fevereiro</w:t>
            </w:r>
            <w:r w:rsidRPr="00E862E8">
              <w:rPr>
                <w:rFonts w:ascii="Calibri" w:eastAsia="Arial" w:hAnsi="Calibri" w:cs="Calibri"/>
                <w:sz w:val="24"/>
                <w:szCs w:val="20"/>
              </w:rPr>
              <w:t xml:space="preserve"> de 202</w:t>
            </w:r>
            <w:r>
              <w:rPr>
                <w:rFonts w:ascii="Calibri" w:eastAsia="Arial" w:hAnsi="Calibri" w:cs="Calibri"/>
                <w:sz w:val="24"/>
                <w:szCs w:val="20"/>
              </w:rPr>
              <w:t>2</w:t>
            </w:r>
          </w:p>
        </w:tc>
      </w:tr>
      <w:tr w:rsidR="000416CE" w:rsidRPr="00E66C26" w14:paraId="37D3295E" w14:textId="77777777" w:rsidTr="00CB0505">
        <w:tc>
          <w:tcPr>
            <w:tcW w:w="298" w:type="pct"/>
            <w:tcBorders>
              <w:top w:val="single" w:sz="4" w:space="0" w:color="auto"/>
              <w:bottom w:val="single" w:sz="4" w:space="0" w:color="auto"/>
            </w:tcBorders>
            <w:shd w:val="clear" w:color="auto" w:fill="auto"/>
            <w:vAlign w:val="center"/>
          </w:tcPr>
          <w:p w14:paraId="728AD2F7" w14:textId="77777777" w:rsidR="000416CE" w:rsidRPr="00E66C26" w:rsidRDefault="000416CE" w:rsidP="004560F3">
            <w:pPr>
              <w:spacing w:before="80" w:afterLines="80" w:after="192"/>
              <w:contextualSpacing/>
              <w:rPr>
                <w:rFonts w:ascii="Calibri" w:eastAsia="Arial" w:hAnsi="Calibri" w:cs="Calibri"/>
                <w:sz w:val="24"/>
              </w:rPr>
            </w:pPr>
            <w:r>
              <w:rPr>
                <w:rFonts w:ascii="Calibri" w:eastAsia="Arial" w:hAnsi="Calibri" w:cs="Calibri"/>
                <w:sz w:val="24"/>
              </w:rPr>
              <w:t>10</w:t>
            </w:r>
          </w:p>
        </w:tc>
        <w:tc>
          <w:tcPr>
            <w:tcW w:w="3120" w:type="pct"/>
            <w:tcBorders>
              <w:top w:val="single" w:sz="4" w:space="0" w:color="auto"/>
              <w:left w:val="nil"/>
              <w:bottom w:val="single" w:sz="4" w:space="0" w:color="auto"/>
            </w:tcBorders>
            <w:shd w:val="clear" w:color="auto" w:fill="auto"/>
            <w:vAlign w:val="center"/>
          </w:tcPr>
          <w:p w14:paraId="52CC35E1" w14:textId="77777777" w:rsidR="000416CE" w:rsidRPr="00E66C26" w:rsidRDefault="000416CE" w:rsidP="004560F3">
            <w:pPr>
              <w:spacing w:before="80" w:afterLines="80" w:after="192"/>
              <w:contextualSpacing/>
              <w:rPr>
                <w:rFonts w:ascii="Calibri" w:eastAsia="Arial" w:hAnsi="Calibri" w:cs="Calibri"/>
                <w:kern w:val="20"/>
                <w:sz w:val="24"/>
              </w:rPr>
            </w:pPr>
            <w:r w:rsidRPr="00E66C26">
              <w:rPr>
                <w:rFonts w:ascii="Calibri" w:eastAsia="Arial" w:hAnsi="Calibri" w:cs="Calibri"/>
                <w:kern w:val="20"/>
                <w:sz w:val="24"/>
              </w:rPr>
              <w:t>Data Máxima para Divulgação do Anúncio de Encerramento da Oferta</w:t>
            </w:r>
          </w:p>
        </w:tc>
        <w:tc>
          <w:tcPr>
            <w:tcW w:w="1582" w:type="pct"/>
            <w:tcBorders>
              <w:top w:val="single" w:sz="4" w:space="0" w:color="auto"/>
              <w:bottom w:val="single" w:sz="4" w:space="0" w:color="auto"/>
            </w:tcBorders>
            <w:shd w:val="clear" w:color="auto" w:fill="auto"/>
            <w:vAlign w:val="center"/>
          </w:tcPr>
          <w:p w14:paraId="7F3BE528" w14:textId="5AAA72D7" w:rsidR="000416CE" w:rsidRPr="00E66C26" w:rsidRDefault="000416CE" w:rsidP="00CB0505">
            <w:pPr>
              <w:spacing w:before="80" w:afterLines="80" w:after="192"/>
              <w:contextualSpacing/>
              <w:jc w:val="center"/>
              <w:rPr>
                <w:rFonts w:ascii="Calibri" w:eastAsia="Arial" w:hAnsi="Calibri" w:cs="Calibri"/>
                <w:sz w:val="24"/>
                <w:szCs w:val="20"/>
              </w:rPr>
            </w:pPr>
            <w:r>
              <w:rPr>
                <w:rFonts w:ascii="Calibri" w:eastAsia="Arial" w:hAnsi="Calibri" w:cs="Calibri"/>
                <w:sz w:val="24"/>
                <w:szCs w:val="20"/>
              </w:rPr>
              <w:t>02</w:t>
            </w:r>
            <w:r w:rsidRPr="00E862E8">
              <w:rPr>
                <w:rFonts w:ascii="Calibri" w:eastAsia="Arial" w:hAnsi="Calibri" w:cs="Calibri"/>
                <w:sz w:val="24"/>
                <w:szCs w:val="20"/>
              </w:rPr>
              <w:t xml:space="preserve"> de </w:t>
            </w:r>
            <w:r>
              <w:rPr>
                <w:rFonts w:ascii="Calibri" w:eastAsia="Arial" w:hAnsi="Calibri" w:cs="Calibri"/>
                <w:sz w:val="24"/>
                <w:szCs w:val="20"/>
              </w:rPr>
              <w:t>agosto</w:t>
            </w:r>
            <w:r w:rsidRPr="00E862E8">
              <w:rPr>
                <w:rFonts w:ascii="Calibri" w:eastAsia="Arial" w:hAnsi="Calibri" w:cs="Calibri"/>
                <w:sz w:val="24"/>
                <w:szCs w:val="20"/>
              </w:rPr>
              <w:t xml:space="preserve"> de 202</w:t>
            </w:r>
            <w:r>
              <w:rPr>
                <w:rFonts w:ascii="Calibri" w:eastAsia="Arial" w:hAnsi="Calibri" w:cs="Calibri"/>
                <w:sz w:val="24"/>
                <w:szCs w:val="20"/>
              </w:rPr>
              <w:t>2</w:t>
            </w:r>
          </w:p>
        </w:tc>
      </w:tr>
      <w:tr w:rsidR="000416CE" w:rsidRPr="00E66C26" w14:paraId="74A40938" w14:textId="77777777" w:rsidTr="00CB0505">
        <w:tc>
          <w:tcPr>
            <w:tcW w:w="298" w:type="pct"/>
            <w:tcBorders>
              <w:top w:val="single" w:sz="4" w:space="0" w:color="auto"/>
              <w:bottom w:val="single" w:sz="4" w:space="0" w:color="auto"/>
            </w:tcBorders>
            <w:shd w:val="clear" w:color="auto" w:fill="auto"/>
            <w:vAlign w:val="center"/>
          </w:tcPr>
          <w:p w14:paraId="3AE6BC1D" w14:textId="77777777" w:rsidR="000416CE" w:rsidRPr="00E66C26" w:rsidRDefault="000416CE" w:rsidP="004560F3">
            <w:pPr>
              <w:spacing w:before="80" w:afterLines="80" w:after="192"/>
              <w:contextualSpacing/>
              <w:rPr>
                <w:rFonts w:ascii="Calibri" w:eastAsia="Arial" w:hAnsi="Calibri" w:cs="Calibri"/>
                <w:sz w:val="24"/>
              </w:rPr>
            </w:pPr>
            <w:r>
              <w:rPr>
                <w:rFonts w:ascii="Calibri" w:eastAsia="Arial" w:hAnsi="Calibri" w:cs="Calibri"/>
                <w:sz w:val="24"/>
              </w:rPr>
              <w:t>11</w:t>
            </w:r>
          </w:p>
        </w:tc>
        <w:tc>
          <w:tcPr>
            <w:tcW w:w="3120" w:type="pct"/>
            <w:tcBorders>
              <w:top w:val="single" w:sz="4" w:space="0" w:color="auto"/>
              <w:left w:val="nil"/>
              <w:bottom w:val="single" w:sz="4" w:space="0" w:color="auto"/>
            </w:tcBorders>
            <w:shd w:val="clear" w:color="auto" w:fill="auto"/>
            <w:vAlign w:val="center"/>
          </w:tcPr>
          <w:p w14:paraId="40CB6A85" w14:textId="77777777" w:rsidR="000416CE" w:rsidRPr="00E66C26" w:rsidRDefault="000416CE" w:rsidP="004560F3">
            <w:pPr>
              <w:spacing w:before="80" w:afterLines="80" w:after="192"/>
              <w:contextualSpacing/>
              <w:rPr>
                <w:rFonts w:ascii="Calibri" w:eastAsia="Arial" w:hAnsi="Calibri" w:cs="Calibri"/>
                <w:kern w:val="20"/>
                <w:sz w:val="24"/>
              </w:rPr>
            </w:pPr>
            <w:r w:rsidRPr="00E66C26">
              <w:rPr>
                <w:rFonts w:ascii="Calibri" w:eastAsia="Arial" w:hAnsi="Calibri" w:cs="Calibri"/>
                <w:kern w:val="20"/>
                <w:sz w:val="24"/>
              </w:rPr>
              <w:t>Data Máxima para início da negociação das Debêntures na B3</w:t>
            </w:r>
          </w:p>
        </w:tc>
        <w:tc>
          <w:tcPr>
            <w:tcW w:w="1582" w:type="pct"/>
            <w:tcBorders>
              <w:top w:val="single" w:sz="4" w:space="0" w:color="auto"/>
              <w:bottom w:val="single" w:sz="4" w:space="0" w:color="auto"/>
            </w:tcBorders>
            <w:shd w:val="clear" w:color="auto" w:fill="auto"/>
            <w:vAlign w:val="center"/>
          </w:tcPr>
          <w:p w14:paraId="56C23CD1" w14:textId="7282A3D1" w:rsidR="000416CE" w:rsidRPr="00E66C26" w:rsidRDefault="000416CE" w:rsidP="00CB0505">
            <w:pPr>
              <w:spacing w:before="80" w:afterLines="80" w:after="192"/>
              <w:contextualSpacing/>
              <w:jc w:val="center"/>
              <w:rPr>
                <w:rFonts w:ascii="Calibri" w:eastAsia="Arial" w:hAnsi="Calibri" w:cs="Calibri"/>
                <w:sz w:val="24"/>
              </w:rPr>
            </w:pPr>
            <w:r>
              <w:rPr>
                <w:rFonts w:ascii="Calibri" w:eastAsia="Arial" w:hAnsi="Calibri" w:cs="Calibri"/>
                <w:sz w:val="24"/>
                <w:szCs w:val="20"/>
              </w:rPr>
              <w:t>03</w:t>
            </w:r>
            <w:r w:rsidRPr="00E862E8">
              <w:rPr>
                <w:rFonts w:ascii="Calibri" w:eastAsia="Arial" w:hAnsi="Calibri" w:cs="Calibri"/>
                <w:sz w:val="24"/>
                <w:szCs w:val="20"/>
              </w:rPr>
              <w:t xml:space="preserve"> de </w:t>
            </w:r>
            <w:r>
              <w:rPr>
                <w:rFonts w:ascii="Calibri" w:eastAsia="Arial" w:hAnsi="Calibri" w:cs="Calibri"/>
                <w:sz w:val="24"/>
                <w:szCs w:val="20"/>
              </w:rPr>
              <w:t>agosto</w:t>
            </w:r>
            <w:r w:rsidRPr="00E862E8">
              <w:rPr>
                <w:rFonts w:ascii="Calibri" w:eastAsia="Arial" w:hAnsi="Calibri" w:cs="Calibri"/>
                <w:sz w:val="24"/>
                <w:szCs w:val="20"/>
              </w:rPr>
              <w:t xml:space="preserve"> de 202</w:t>
            </w:r>
            <w:r>
              <w:rPr>
                <w:rFonts w:ascii="Calibri" w:eastAsia="Arial" w:hAnsi="Calibri" w:cs="Calibri"/>
                <w:sz w:val="24"/>
                <w:szCs w:val="20"/>
              </w:rPr>
              <w:t>2</w:t>
            </w:r>
          </w:p>
        </w:tc>
      </w:tr>
    </w:tbl>
    <w:p w14:paraId="4F036563" w14:textId="0411BACD" w:rsidR="00F13D49" w:rsidRDefault="00F13D49" w:rsidP="008A5052">
      <w:pPr>
        <w:pStyle w:val="Body"/>
        <w:widowControl w:val="0"/>
        <w:spacing w:line="240" w:lineRule="auto"/>
        <w:contextualSpacing/>
        <w:rPr>
          <w:rFonts w:ascii="Calibri" w:hAnsi="Calibri" w:cs="Calibri"/>
          <w:bCs/>
          <w:i/>
          <w:szCs w:val="20"/>
        </w:rPr>
      </w:pPr>
      <w:r w:rsidRPr="0011052E">
        <w:rPr>
          <w:rFonts w:ascii="Calibri" w:hAnsi="Calibri" w:cs="Calibri"/>
          <w:i/>
          <w:szCs w:val="20"/>
          <w:vertAlign w:val="superscript"/>
        </w:rPr>
        <w:t>(1)</w:t>
      </w:r>
      <w:r w:rsidRPr="0011052E">
        <w:rPr>
          <w:rFonts w:ascii="Calibri" w:hAnsi="Calibri" w:cs="Calibri"/>
          <w:i/>
          <w:szCs w:val="20"/>
        </w:rPr>
        <w:t xml:space="preserve"> As datas previstas para os eventos futuros são meramente indicativas e estão sujeitas a alterações, atrasos e antecipações sem aviso prévio, a critério da Emissora e do Coordenador Líder. Qualquer modificação no cronograma da distribuição deverá ser comunicada à CVM e poderá ser analisada como modificação da Oferta, seguindo o disposto nos artigos 25 e 27 da Instrução CVM 400</w:t>
      </w:r>
      <w:r w:rsidRPr="0011052E">
        <w:rPr>
          <w:rFonts w:ascii="Calibri" w:hAnsi="Calibri" w:cs="Calibri"/>
          <w:bCs/>
          <w:i/>
          <w:szCs w:val="20"/>
        </w:rPr>
        <w:t>.</w:t>
      </w:r>
    </w:p>
    <w:p w14:paraId="2B4777A9" w14:textId="509842C0" w:rsidR="008A5052" w:rsidRPr="0011052E" w:rsidRDefault="00F13D49" w:rsidP="0011052E">
      <w:pPr>
        <w:pStyle w:val="Body"/>
        <w:widowControl w:val="0"/>
        <w:spacing w:line="240" w:lineRule="auto"/>
        <w:contextualSpacing/>
        <w:rPr>
          <w:rFonts w:ascii="Calibri" w:hAnsi="Calibri" w:cs="Calibri"/>
          <w:i/>
          <w:szCs w:val="20"/>
        </w:rPr>
      </w:pPr>
      <w:r w:rsidRPr="0011052E">
        <w:rPr>
          <w:rFonts w:ascii="Calibri" w:hAnsi="Calibri" w:cs="Calibri"/>
          <w:i/>
          <w:szCs w:val="20"/>
          <w:vertAlign w:val="superscript"/>
        </w:rPr>
        <w:t>(2)</w:t>
      </w:r>
      <w:r w:rsidRPr="0011052E">
        <w:rPr>
          <w:rFonts w:ascii="Calibri" w:hAnsi="Calibri" w:cs="Calibri"/>
          <w:i/>
          <w:szCs w:val="20"/>
        </w:rPr>
        <w:t xml:space="preserve"> Caso ocorram alterações das circunstâncias, suspensão, prorrogação, revogação ou</w:t>
      </w:r>
      <w:r w:rsidR="00242CE9">
        <w:rPr>
          <w:rFonts w:ascii="Calibri" w:hAnsi="Calibri" w:cs="Calibri"/>
          <w:i/>
          <w:szCs w:val="20"/>
        </w:rPr>
        <w:t xml:space="preserve"> nova</w:t>
      </w:r>
      <w:r w:rsidRPr="0011052E">
        <w:rPr>
          <w:rFonts w:ascii="Calibri" w:hAnsi="Calibri" w:cs="Calibri"/>
          <w:i/>
          <w:szCs w:val="20"/>
        </w:rPr>
        <w:t xml:space="preserve"> modificação da Oferta, tal cronograma poderá ser</w:t>
      </w:r>
      <w:r w:rsidR="00F851EE">
        <w:rPr>
          <w:rFonts w:ascii="Calibri" w:hAnsi="Calibri" w:cs="Calibri"/>
          <w:i/>
          <w:szCs w:val="20"/>
        </w:rPr>
        <w:t xml:space="preserve"> novamente</w:t>
      </w:r>
      <w:r w:rsidRPr="0011052E">
        <w:rPr>
          <w:rFonts w:ascii="Calibri" w:hAnsi="Calibri" w:cs="Calibri"/>
          <w:i/>
          <w:szCs w:val="20"/>
        </w:rPr>
        <w:t xml:space="preserve"> alterado. Para informações sobre manifestação de aceitação à Oferta, manifestação de revogação da aceitação à Oferta, modificação da Oferta, suspensão da Oferta e cancelamento ou revogação da Oferta, veja as seções “Informações Relativas à Emissão, à Oferta e às Debêntures - Características da Oferta – Modificação da Oferta”, “Informações Relativas à Emissão, à Oferta e às Debêntures - Características da Oferta –Suspensão da Oferta” e “Informações Relativas à Emissão, à Oferta e às Debêntures – Características da Oferta - </w:t>
      </w:r>
      <w:r w:rsidR="00FA24FD" w:rsidRPr="0011052E">
        <w:rPr>
          <w:rFonts w:ascii="Calibri" w:hAnsi="Calibri"/>
          <w:i/>
          <w:szCs w:val="20"/>
        </w:rPr>
        <w:t>Cancelamento</w:t>
      </w:r>
      <w:r w:rsidR="00FA24FD" w:rsidRPr="0011052E">
        <w:rPr>
          <w:rFonts w:ascii="Calibri" w:hAnsi="Calibri" w:cs="Calibri"/>
          <w:i/>
          <w:szCs w:val="20"/>
        </w:rPr>
        <w:t>,</w:t>
      </w:r>
      <w:r w:rsidR="00FA24FD" w:rsidRPr="0011052E">
        <w:rPr>
          <w:rFonts w:ascii="Calibri" w:hAnsi="Calibri"/>
          <w:i/>
          <w:szCs w:val="20"/>
        </w:rPr>
        <w:t xml:space="preserve"> Revogação da Oferta</w:t>
      </w:r>
      <w:r w:rsidR="00FA24FD" w:rsidRPr="0011052E">
        <w:rPr>
          <w:rFonts w:ascii="Calibri" w:hAnsi="Calibri" w:cs="Calibri"/>
          <w:i/>
          <w:szCs w:val="20"/>
        </w:rPr>
        <w:t xml:space="preserve"> ou Resilição do Contrato de Distribuição</w:t>
      </w:r>
      <w:r w:rsidRPr="0011052E">
        <w:rPr>
          <w:rFonts w:ascii="Calibri" w:hAnsi="Calibri" w:cs="Calibri"/>
          <w:i/>
          <w:szCs w:val="20"/>
        </w:rPr>
        <w:t>”, a partir da página</w:t>
      </w:r>
      <w:r w:rsidR="000042C2" w:rsidRPr="0011052E">
        <w:rPr>
          <w:rFonts w:ascii="Calibri" w:hAnsi="Calibri" w:cs="Calibri"/>
          <w:i/>
          <w:szCs w:val="20"/>
        </w:rPr>
        <w:t xml:space="preserve"> </w:t>
      </w:r>
      <w:r w:rsidR="008D678B" w:rsidRPr="0011052E">
        <w:rPr>
          <w:rFonts w:ascii="Calibri" w:hAnsi="Calibri" w:cs="Calibri"/>
          <w:i/>
          <w:szCs w:val="20"/>
        </w:rPr>
        <w:t>110</w:t>
      </w:r>
      <w:r w:rsidRPr="0011052E">
        <w:rPr>
          <w:rFonts w:ascii="Calibri" w:hAnsi="Calibri" w:cs="Calibri"/>
          <w:i/>
          <w:szCs w:val="20"/>
        </w:rPr>
        <w:t xml:space="preserve"> d</w:t>
      </w:r>
      <w:r w:rsidR="000042C2" w:rsidRPr="0011052E">
        <w:rPr>
          <w:rFonts w:ascii="Calibri" w:hAnsi="Calibri" w:cs="Calibri"/>
          <w:i/>
          <w:szCs w:val="20"/>
        </w:rPr>
        <w:t>o</w:t>
      </w:r>
      <w:r w:rsidRPr="0011052E">
        <w:rPr>
          <w:rFonts w:ascii="Calibri" w:hAnsi="Calibri" w:cs="Calibri"/>
          <w:i/>
          <w:szCs w:val="20"/>
        </w:rPr>
        <w:t xml:space="preserve"> Prospecto</w:t>
      </w:r>
      <w:r w:rsidR="000042C2" w:rsidRPr="0011052E">
        <w:rPr>
          <w:rFonts w:ascii="Calibri" w:hAnsi="Calibri" w:cs="Calibri"/>
          <w:i/>
          <w:szCs w:val="20"/>
        </w:rPr>
        <w:t xml:space="preserve"> Preliminar</w:t>
      </w:r>
      <w:r w:rsidRPr="0011052E">
        <w:rPr>
          <w:rFonts w:ascii="Calibri" w:hAnsi="Calibri" w:cs="Calibri"/>
          <w:i/>
          <w:szCs w:val="20"/>
        </w:rPr>
        <w:t>.</w:t>
      </w:r>
    </w:p>
    <w:p w14:paraId="6FEC4D0B" w14:textId="48030F29" w:rsidR="004D4ECA" w:rsidRPr="0011052E" w:rsidRDefault="00F13D49" w:rsidP="0011052E">
      <w:pPr>
        <w:pStyle w:val="Body"/>
        <w:widowControl w:val="0"/>
        <w:spacing w:line="240" w:lineRule="auto"/>
        <w:contextualSpacing/>
        <w:rPr>
          <w:rFonts w:ascii="Calibri" w:hAnsi="Calibri" w:cs="Calibri"/>
          <w:i/>
          <w:szCs w:val="20"/>
        </w:rPr>
      </w:pPr>
      <w:r w:rsidRPr="0011052E">
        <w:rPr>
          <w:rFonts w:ascii="Calibri" w:hAnsi="Calibri" w:cs="Calibri"/>
          <w:i/>
          <w:szCs w:val="20"/>
          <w:vertAlign w:val="superscript"/>
        </w:rPr>
        <w:t>(3)</w:t>
      </w:r>
      <w:r w:rsidRPr="0011052E">
        <w:rPr>
          <w:rFonts w:ascii="Calibri" w:hAnsi="Calibri" w:cs="Calibri"/>
          <w:i/>
          <w:szCs w:val="20"/>
        </w:rPr>
        <w:t xml:space="preserve"> Para informações sobre o prazo para exercício da garantia firme e venda das Debêntures objeto da garantia firme pelo Coordenador Líder, conforme o caso, veja a seção “Informações Relativas à Emissão, à Oferta e às Debêntures – Contrato de Distribuição – Regime de Colocação”, na página </w:t>
      </w:r>
      <w:r w:rsidR="00ED190E" w:rsidRPr="0011052E">
        <w:rPr>
          <w:rFonts w:ascii="Calibri" w:hAnsi="Calibri" w:cs="Calibri"/>
          <w:i/>
          <w:szCs w:val="20"/>
        </w:rPr>
        <w:t>11</w:t>
      </w:r>
      <w:r w:rsidR="00543A37" w:rsidRPr="0011052E">
        <w:rPr>
          <w:rFonts w:ascii="Calibri" w:hAnsi="Calibri" w:cs="Calibri"/>
          <w:i/>
          <w:szCs w:val="20"/>
        </w:rPr>
        <w:t>1</w:t>
      </w:r>
      <w:r w:rsidRPr="0011052E">
        <w:rPr>
          <w:rFonts w:ascii="Calibri" w:hAnsi="Calibri" w:cs="Calibri"/>
          <w:i/>
          <w:szCs w:val="20"/>
        </w:rPr>
        <w:t xml:space="preserve"> d</w:t>
      </w:r>
      <w:r w:rsidR="000042C2" w:rsidRPr="0011052E">
        <w:rPr>
          <w:rFonts w:ascii="Calibri" w:hAnsi="Calibri" w:cs="Calibri"/>
          <w:i/>
          <w:szCs w:val="20"/>
        </w:rPr>
        <w:t>o</w:t>
      </w:r>
      <w:r w:rsidRPr="0011052E">
        <w:rPr>
          <w:rFonts w:ascii="Calibri" w:hAnsi="Calibri" w:cs="Calibri"/>
          <w:i/>
          <w:szCs w:val="20"/>
        </w:rPr>
        <w:t xml:space="preserve"> Prospecto</w:t>
      </w:r>
      <w:r w:rsidR="000042C2" w:rsidRPr="0011052E">
        <w:rPr>
          <w:rFonts w:ascii="Calibri" w:hAnsi="Calibri" w:cs="Calibri"/>
          <w:i/>
          <w:szCs w:val="20"/>
        </w:rPr>
        <w:t xml:space="preserve"> Preliminar.</w:t>
      </w:r>
    </w:p>
    <w:p w14:paraId="57549695" w14:textId="6B4FF57F" w:rsidR="001C0B1F" w:rsidRPr="00E66C26" w:rsidRDefault="008C5007" w:rsidP="0011052E">
      <w:pPr>
        <w:pStyle w:val="Body"/>
        <w:widowControl w:val="0"/>
        <w:spacing w:line="240" w:lineRule="auto"/>
        <w:rPr>
          <w:rFonts w:ascii="Calibri" w:hAnsi="Calibri" w:cs="Calibri"/>
          <w:sz w:val="24"/>
        </w:rPr>
      </w:pPr>
      <w:bookmarkStart w:id="3" w:name="_Toc428306446"/>
      <w:bookmarkStart w:id="4" w:name="_Toc428306447"/>
      <w:bookmarkStart w:id="5" w:name="_Toc428306448"/>
      <w:bookmarkStart w:id="6" w:name="_Toc428306449"/>
      <w:bookmarkStart w:id="7" w:name="_Toc428306450"/>
      <w:bookmarkStart w:id="8" w:name="_Toc428306451"/>
      <w:bookmarkStart w:id="9" w:name="_Toc428306452"/>
      <w:bookmarkStart w:id="10" w:name="_Toc428306453"/>
      <w:bookmarkStart w:id="11" w:name="_Toc428306454"/>
      <w:bookmarkStart w:id="12" w:name="_Toc428306455"/>
      <w:bookmarkStart w:id="13" w:name="_Toc428306456"/>
      <w:bookmarkStart w:id="14" w:name="_Toc428306457"/>
      <w:bookmarkStart w:id="15" w:name="_Toc428306458"/>
      <w:bookmarkStart w:id="16" w:name="_Toc428306459"/>
      <w:bookmarkEnd w:id="3"/>
      <w:bookmarkEnd w:id="4"/>
      <w:bookmarkEnd w:id="5"/>
      <w:bookmarkEnd w:id="6"/>
      <w:bookmarkEnd w:id="7"/>
      <w:bookmarkEnd w:id="8"/>
      <w:bookmarkEnd w:id="9"/>
      <w:bookmarkEnd w:id="10"/>
      <w:bookmarkEnd w:id="11"/>
      <w:bookmarkEnd w:id="12"/>
      <w:bookmarkEnd w:id="13"/>
      <w:bookmarkEnd w:id="14"/>
      <w:bookmarkEnd w:id="15"/>
      <w:bookmarkEnd w:id="16"/>
      <w:r w:rsidRPr="0011052E">
        <w:rPr>
          <w:rFonts w:ascii="Calibri" w:hAnsi="Calibri" w:cs="Calibri"/>
          <w:i/>
          <w:szCs w:val="20"/>
        </w:rPr>
        <w:t>Na hipótese de suspensão, cancelamento, modificação ou revogação da Oferta, o cronograma acima será alterado.</w:t>
      </w:r>
      <w:r w:rsidRPr="00E66C26">
        <w:rPr>
          <w:rFonts w:ascii="Calibri" w:hAnsi="Calibri" w:cs="Calibri"/>
          <w:sz w:val="24"/>
        </w:rPr>
        <w:t xml:space="preserve"> </w:t>
      </w:r>
      <w:bookmarkStart w:id="17" w:name="_DV_M9"/>
      <w:bookmarkStart w:id="18" w:name="_DV_M10"/>
      <w:bookmarkStart w:id="19" w:name="_DV_M11"/>
      <w:bookmarkStart w:id="20" w:name="_DV_M12"/>
      <w:bookmarkStart w:id="21" w:name="_DV_M13"/>
      <w:bookmarkStart w:id="22" w:name="_DV_M14"/>
      <w:bookmarkStart w:id="23" w:name="_DV_M15"/>
      <w:bookmarkStart w:id="24" w:name="_DV_M18"/>
      <w:bookmarkStart w:id="25" w:name="_DV_M19"/>
      <w:bookmarkStart w:id="26" w:name="_DV_M20"/>
      <w:bookmarkStart w:id="27" w:name="_DV_M21"/>
      <w:bookmarkStart w:id="28" w:name="_DV_M22"/>
      <w:bookmarkStart w:id="29" w:name="_DV_M23"/>
      <w:bookmarkStart w:id="30" w:name="_DV_M24"/>
      <w:bookmarkStart w:id="31" w:name="_DV_M25"/>
      <w:bookmarkStart w:id="32" w:name="_DV_M26"/>
      <w:bookmarkStart w:id="33" w:name="_DV_M27"/>
      <w:bookmarkStart w:id="34" w:name="_DV_M28"/>
      <w:bookmarkStart w:id="35" w:name="_DV_M29"/>
      <w:bookmarkStart w:id="36" w:name="_DV_M30"/>
      <w:bookmarkStart w:id="37" w:name="_DV_M34"/>
      <w:bookmarkStart w:id="38" w:name="_DV_M35"/>
      <w:bookmarkStart w:id="39" w:name="_DV_M36"/>
      <w:bookmarkStart w:id="40" w:name="_DV_M39"/>
      <w:bookmarkStart w:id="41" w:name="_DV_M40"/>
      <w:bookmarkStart w:id="42" w:name="_DV_M43"/>
      <w:bookmarkStart w:id="43" w:name="_DV_M44"/>
      <w:bookmarkStart w:id="44" w:name="_DV_M46"/>
      <w:bookmarkStart w:id="45" w:name="_DV_M47"/>
      <w:bookmarkStart w:id="46" w:name="_DV_M48"/>
      <w:bookmarkStart w:id="47" w:name="_DV_M51"/>
      <w:bookmarkStart w:id="48" w:name="_DV_M52"/>
      <w:bookmarkStart w:id="49" w:name="_DV_M53"/>
      <w:bookmarkStart w:id="50" w:name="_DV_M54"/>
      <w:bookmarkStart w:id="51" w:name="_DV_M55"/>
      <w:bookmarkStart w:id="52" w:name="_DV_M56"/>
      <w:bookmarkStart w:id="53" w:name="_DV_M57"/>
      <w:bookmarkStart w:id="54" w:name="_DV_M58"/>
      <w:bookmarkStart w:id="55" w:name="_DV_M59"/>
      <w:bookmarkStart w:id="56" w:name="_DV_M61"/>
      <w:bookmarkStart w:id="57" w:name="_DV_M62"/>
      <w:bookmarkStart w:id="58" w:name="_DV_M63"/>
      <w:bookmarkStart w:id="59" w:name="_DV_M64"/>
      <w:bookmarkStart w:id="60" w:name="_DV_M65"/>
      <w:bookmarkStart w:id="61" w:name="_DV_M66"/>
      <w:bookmarkStart w:id="62" w:name="_DV_M68"/>
      <w:bookmarkStart w:id="63" w:name="_DV_M69"/>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46F52847" w14:textId="286683CA" w:rsidR="00E80B84" w:rsidRPr="00643349" w:rsidRDefault="00377F88" w:rsidP="00377F88">
      <w:pPr>
        <w:pStyle w:val="Level1"/>
        <w:numPr>
          <w:ilvl w:val="0"/>
          <w:numId w:val="20"/>
        </w:numPr>
        <w:tabs>
          <w:tab w:val="clear" w:pos="680"/>
          <w:tab w:val="num" w:pos="426"/>
        </w:tabs>
        <w:rPr>
          <w:rFonts w:ascii="Calibri" w:hAnsi="Calibri" w:cs="Calibri"/>
          <w:caps/>
          <w:color w:val="203463"/>
          <w:sz w:val="28"/>
          <w:szCs w:val="28"/>
        </w:rPr>
      </w:pPr>
      <w:bookmarkStart w:id="64" w:name="_Ref423287106"/>
      <w:r>
        <w:rPr>
          <w:rFonts w:ascii="Calibri" w:hAnsi="Calibri" w:cs="Calibri"/>
          <w:caps/>
          <w:color w:val="203463"/>
          <w:sz w:val="28"/>
          <w:szCs w:val="28"/>
        </w:rPr>
        <w:t xml:space="preserve">PUBLICIDADE E </w:t>
      </w:r>
      <w:r w:rsidR="00CC7807" w:rsidRPr="00643349">
        <w:rPr>
          <w:rFonts w:ascii="Calibri" w:hAnsi="Calibri" w:cs="Calibri"/>
          <w:caps/>
          <w:color w:val="203463"/>
          <w:sz w:val="28"/>
          <w:szCs w:val="28"/>
        </w:rPr>
        <w:t xml:space="preserve">Divulgação de </w:t>
      </w:r>
      <w:r>
        <w:rPr>
          <w:rFonts w:ascii="Calibri" w:hAnsi="Calibri" w:cs="Calibri"/>
          <w:caps/>
          <w:color w:val="203463"/>
          <w:sz w:val="28"/>
          <w:szCs w:val="28"/>
        </w:rPr>
        <w:t>INFORMAÇÕES</w:t>
      </w:r>
      <w:r w:rsidR="00452EA9" w:rsidRPr="00643349">
        <w:rPr>
          <w:rFonts w:ascii="Calibri" w:hAnsi="Calibri" w:cs="Calibri"/>
          <w:caps/>
          <w:color w:val="203463"/>
          <w:sz w:val="28"/>
          <w:szCs w:val="28"/>
        </w:rPr>
        <w:t xml:space="preserve"> </w:t>
      </w:r>
      <w:r w:rsidR="00CC7807" w:rsidRPr="00643349">
        <w:rPr>
          <w:rFonts w:ascii="Calibri" w:hAnsi="Calibri" w:cs="Calibri"/>
          <w:caps/>
          <w:color w:val="203463"/>
          <w:sz w:val="28"/>
          <w:szCs w:val="28"/>
        </w:rPr>
        <w:t>da Oferta</w:t>
      </w:r>
      <w:bookmarkEnd w:id="64"/>
    </w:p>
    <w:p w14:paraId="493A27F3" w14:textId="7B6E4FAA" w:rsidR="00CB0505" w:rsidRDefault="00377F88" w:rsidP="0029198E">
      <w:pPr>
        <w:pStyle w:val="Body"/>
        <w:rPr>
          <w:rFonts w:ascii="Calibri" w:hAnsi="Calibri" w:cs="Calibri"/>
          <w:b/>
          <w:sz w:val="24"/>
        </w:rPr>
      </w:pPr>
      <w:r>
        <w:rPr>
          <w:rFonts w:ascii="Calibri" w:hAnsi="Calibri" w:cs="Calibri"/>
          <w:b/>
          <w:sz w:val="24"/>
        </w:rPr>
        <w:t>DIVULGAD</w:t>
      </w:r>
      <w:r w:rsidR="008A5052">
        <w:rPr>
          <w:rFonts w:ascii="Calibri" w:hAnsi="Calibri" w:cs="Calibri"/>
          <w:b/>
          <w:sz w:val="24"/>
        </w:rPr>
        <w:t>A</w:t>
      </w:r>
      <w:r>
        <w:rPr>
          <w:rFonts w:ascii="Calibri" w:hAnsi="Calibri" w:cs="Calibri"/>
          <w:b/>
          <w:sz w:val="24"/>
        </w:rPr>
        <w:t xml:space="preserve"> NAS PÁGINAS DA REDE MUNDIAL DE COMPUTADORES DA EMISSORA, DO COORDENADOR LÍDER, DA CVM E DA B3</w:t>
      </w:r>
      <w:r w:rsidR="0071083E" w:rsidRPr="00E66C26">
        <w:rPr>
          <w:rFonts w:ascii="Calibri" w:hAnsi="Calibri" w:cs="Calibri"/>
          <w:b/>
          <w:sz w:val="24"/>
        </w:rPr>
        <w:t xml:space="preserve">, </w:t>
      </w:r>
      <w:r w:rsidR="001863C8" w:rsidRPr="00E66C26">
        <w:rPr>
          <w:rFonts w:ascii="Calibri" w:hAnsi="Calibri" w:cs="Calibri"/>
          <w:b/>
          <w:sz w:val="24"/>
        </w:rPr>
        <w:t xml:space="preserve">NOS TERMOS </w:t>
      </w:r>
      <w:r w:rsidRPr="00E66C26">
        <w:rPr>
          <w:rFonts w:ascii="Calibri" w:hAnsi="Calibri" w:cs="Calibri"/>
          <w:b/>
          <w:sz w:val="24"/>
        </w:rPr>
        <w:t>DO ARTIGO 54-A DA INSTRUÇÃO CVM 400</w:t>
      </w:r>
      <w:r>
        <w:rPr>
          <w:rFonts w:ascii="Calibri" w:hAnsi="Calibri" w:cs="Calibri"/>
          <w:b/>
          <w:sz w:val="24"/>
        </w:rPr>
        <w:t xml:space="preserve">. </w:t>
      </w:r>
      <w:r w:rsidRPr="00377F88">
        <w:rPr>
          <w:rFonts w:ascii="Calibri" w:hAnsi="Calibri" w:cs="Calibri"/>
          <w:b/>
          <w:sz w:val="24"/>
        </w:rPr>
        <w:t xml:space="preserve">PARA MAIORES ESCLARECIMENTOS A RESPEITO DA OFERTA E </w:t>
      </w:r>
      <w:r>
        <w:rPr>
          <w:rFonts w:ascii="Calibri" w:hAnsi="Calibri" w:cs="Calibri"/>
          <w:b/>
          <w:sz w:val="24"/>
        </w:rPr>
        <w:t>DA EMISSORA</w:t>
      </w:r>
      <w:r w:rsidRPr="00377F88">
        <w:rPr>
          <w:rFonts w:ascii="Calibri" w:hAnsi="Calibri" w:cs="Calibri"/>
          <w:b/>
          <w:sz w:val="24"/>
        </w:rPr>
        <w:t xml:space="preserve">, OS INTERESSADOS DEVERÃO DIRIGIR-SE À CVM, À SEDE </w:t>
      </w:r>
      <w:r>
        <w:rPr>
          <w:rFonts w:ascii="Calibri" w:hAnsi="Calibri" w:cs="Calibri"/>
          <w:b/>
          <w:sz w:val="24"/>
        </w:rPr>
        <w:t xml:space="preserve">DA EMISSORA, </w:t>
      </w:r>
      <w:r w:rsidRPr="00377F88">
        <w:rPr>
          <w:rFonts w:ascii="Calibri" w:hAnsi="Calibri" w:cs="Calibri"/>
          <w:b/>
          <w:sz w:val="24"/>
        </w:rPr>
        <w:t xml:space="preserve">DO COORDENADOR LÍDER OU À B3 NOS ENDEREÇOS INDICADOS ABAIXO, E PODERÃO OBTER AS VERSÕES ELETRÔNICAS DO </w:t>
      </w:r>
      <w:r>
        <w:rPr>
          <w:rFonts w:ascii="Calibri" w:hAnsi="Calibri" w:cs="Calibri"/>
          <w:b/>
          <w:sz w:val="24"/>
        </w:rPr>
        <w:t>FORMULÁRIO DE REFERÊNCIA</w:t>
      </w:r>
      <w:r w:rsidRPr="00377F88">
        <w:rPr>
          <w:rFonts w:ascii="Calibri" w:hAnsi="Calibri" w:cs="Calibri"/>
          <w:b/>
          <w:sz w:val="24"/>
        </w:rPr>
        <w:t xml:space="preserve"> E DO PROSPECTO PRELIMINAR POR MEIO DOS WEBSITES </w:t>
      </w:r>
      <w:r>
        <w:rPr>
          <w:rFonts w:ascii="Calibri" w:hAnsi="Calibri" w:cs="Calibri"/>
          <w:b/>
          <w:sz w:val="24"/>
        </w:rPr>
        <w:t>DA EMISSORA</w:t>
      </w:r>
      <w:r w:rsidRPr="00377F88">
        <w:rPr>
          <w:rFonts w:ascii="Calibri" w:hAnsi="Calibri" w:cs="Calibri"/>
          <w:b/>
          <w:sz w:val="24"/>
        </w:rPr>
        <w:t xml:space="preserve">, DO COORDENADOR LÍDER, DA CVM, OU DA B3 ABAIXO DESCRITOS, SENDO QUE O PROSPECTO PRELIMINAR </w:t>
      </w:r>
      <w:proofErr w:type="gramStart"/>
      <w:r w:rsidRPr="00377F88">
        <w:rPr>
          <w:rFonts w:ascii="Calibri" w:hAnsi="Calibri" w:cs="Calibri"/>
          <w:b/>
          <w:sz w:val="24"/>
        </w:rPr>
        <w:t>ENCONTRA-SE</w:t>
      </w:r>
      <w:proofErr w:type="gramEnd"/>
      <w:r w:rsidRPr="00377F88">
        <w:rPr>
          <w:rFonts w:ascii="Calibri" w:hAnsi="Calibri" w:cs="Calibri"/>
          <w:b/>
          <w:sz w:val="24"/>
        </w:rPr>
        <w:t xml:space="preserve"> À DISPOSIÇÃO DOS INVESTIDORES NA CVM E NA B3 PARA CONSULTA APENAS</w:t>
      </w:r>
      <w:r>
        <w:rPr>
          <w:rFonts w:ascii="Calibri" w:hAnsi="Calibri" w:cs="Calibri"/>
          <w:b/>
          <w:sz w:val="24"/>
        </w:rPr>
        <w:t>:</w:t>
      </w:r>
    </w:p>
    <w:p w14:paraId="51F33700" w14:textId="77777777" w:rsidR="00CB0505" w:rsidRDefault="00CB0505">
      <w:pPr>
        <w:rPr>
          <w:rFonts w:ascii="Calibri" w:hAnsi="Calibri" w:cs="Calibri"/>
          <w:b/>
          <w:kern w:val="20"/>
          <w:sz w:val="24"/>
        </w:rPr>
      </w:pPr>
      <w:r>
        <w:rPr>
          <w:rFonts w:ascii="Calibri" w:hAnsi="Calibri" w:cs="Calibri"/>
          <w:b/>
          <w:sz w:val="24"/>
        </w:rPr>
        <w:br w:type="page"/>
      </w:r>
    </w:p>
    <w:p w14:paraId="7D56BCFA" w14:textId="0E2ACD85" w:rsidR="00CC7807" w:rsidRPr="00E66C26" w:rsidRDefault="001863C8" w:rsidP="0029198E">
      <w:pPr>
        <w:pStyle w:val="Body"/>
        <w:rPr>
          <w:rFonts w:ascii="Calibri" w:hAnsi="Calibri" w:cs="Calibri"/>
          <w:b/>
          <w:sz w:val="24"/>
        </w:rPr>
      </w:pPr>
      <w:r w:rsidRPr="00E66C26">
        <w:rPr>
          <w:rFonts w:ascii="Calibri" w:hAnsi="Calibri" w:cs="Calibri"/>
          <w:b/>
          <w:sz w:val="24"/>
        </w:rPr>
        <w:lastRenderedPageBreak/>
        <w:t>Emissora</w:t>
      </w:r>
    </w:p>
    <w:p w14:paraId="257E816F" w14:textId="0EBB362B" w:rsidR="006067E8" w:rsidRPr="006067E8" w:rsidRDefault="008C5007" w:rsidP="006067E8">
      <w:pPr>
        <w:pStyle w:val="HOMEBRBodyText"/>
        <w:keepLines w:val="0"/>
        <w:widowControl w:val="0"/>
        <w:spacing w:after="0" w:line="290" w:lineRule="auto"/>
        <w:rPr>
          <w:rFonts w:ascii="Calibri" w:eastAsia="Times New Roman" w:hAnsi="Calibri" w:cs="Calibri"/>
          <w:kern w:val="20"/>
          <w:sz w:val="24"/>
          <w:szCs w:val="24"/>
          <w:lang w:val="pt-BR" w:eastAsia="en-GB"/>
        </w:rPr>
      </w:pPr>
      <w:r w:rsidRPr="00E66C26">
        <w:rPr>
          <w:rFonts w:ascii="Calibri" w:eastAsia="Tahoma" w:hAnsi="Calibri" w:cs="Calibri"/>
          <w:b/>
          <w:spacing w:val="6"/>
          <w:sz w:val="24"/>
          <w:szCs w:val="24"/>
          <w:lang w:val="pt-BR"/>
        </w:rPr>
        <w:t>SÃO MARTINHO</w:t>
      </w:r>
      <w:r w:rsidR="00AD1FF0" w:rsidRPr="00E66C26">
        <w:rPr>
          <w:rFonts w:ascii="Calibri" w:eastAsia="Tahoma" w:hAnsi="Calibri" w:cs="Calibri"/>
          <w:b/>
          <w:spacing w:val="6"/>
          <w:sz w:val="24"/>
          <w:szCs w:val="24"/>
          <w:lang w:val="pt-BR"/>
        </w:rPr>
        <w:t xml:space="preserve"> S.A.</w:t>
      </w:r>
      <w:r w:rsidR="00C25289">
        <w:rPr>
          <w:rFonts w:ascii="Calibri" w:eastAsia="Tahoma" w:hAnsi="Calibri" w:cs="Calibri"/>
          <w:b/>
          <w:spacing w:val="6"/>
          <w:sz w:val="24"/>
          <w:szCs w:val="24"/>
          <w:lang w:val="pt-BR"/>
        </w:rPr>
        <w:br/>
      </w:r>
      <w:r w:rsidR="00C25289" w:rsidRPr="00C25289">
        <w:rPr>
          <w:rFonts w:ascii="Calibri" w:eastAsia="Times New Roman" w:hAnsi="Calibri" w:cs="Calibri"/>
          <w:kern w:val="20"/>
          <w:sz w:val="24"/>
          <w:szCs w:val="24"/>
          <w:lang w:val="pt-BR" w:eastAsia="en-GB"/>
        </w:rPr>
        <w:t xml:space="preserve">Rua Geraldo </w:t>
      </w:r>
      <w:proofErr w:type="spellStart"/>
      <w:r w:rsidR="00C25289" w:rsidRPr="00C25289">
        <w:rPr>
          <w:rFonts w:ascii="Calibri" w:eastAsia="Times New Roman" w:hAnsi="Calibri" w:cs="Calibri"/>
          <w:kern w:val="20"/>
          <w:sz w:val="24"/>
          <w:szCs w:val="24"/>
          <w:lang w:val="pt-BR" w:eastAsia="en-GB"/>
        </w:rPr>
        <w:t>Flausino</w:t>
      </w:r>
      <w:proofErr w:type="spellEnd"/>
      <w:r w:rsidR="00C25289" w:rsidRPr="00C25289">
        <w:rPr>
          <w:rFonts w:ascii="Calibri" w:eastAsia="Times New Roman" w:hAnsi="Calibri" w:cs="Calibri"/>
          <w:kern w:val="20"/>
          <w:sz w:val="24"/>
          <w:szCs w:val="24"/>
          <w:lang w:val="pt-BR" w:eastAsia="en-GB"/>
        </w:rPr>
        <w:t xml:space="preserve"> Gomes, 61</w:t>
      </w:r>
      <w:r w:rsidR="00C25289">
        <w:rPr>
          <w:rFonts w:ascii="Calibri" w:eastAsia="Times New Roman" w:hAnsi="Calibri" w:cs="Calibri"/>
          <w:kern w:val="20"/>
          <w:sz w:val="24"/>
          <w:szCs w:val="24"/>
          <w:lang w:val="pt-BR" w:eastAsia="en-GB"/>
        </w:rPr>
        <w:br/>
      </w:r>
      <w:r w:rsidR="00C25289" w:rsidRPr="00C25289">
        <w:rPr>
          <w:rFonts w:ascii="Calibri" w:eastAsia="Times New Roman" w:hAnsi="Calibri" w:cs="Calibri"/>
          <w:kern w:val="20"/>
          <w:sz w:val="24"/>
          <w:szCs w:val="24"/>
          <w:lang w:val="pt-BR" w:eastAsia="en-GB"/>
        </w:rPr>
        <w:t>CEP 04575-060 - São Paulo – SP</w:t>
      </w:r>
      <w:r w:rsidR="00C25289">
        <w:rPr>
          <w:rFonts w:ascii="Calibri" w:eastAsia="Times New Roman" w:hAnsi="Calibri" w:cs="Calibri"/>
          <w:kern w:val="20"/>
          <w:sz w:val="24"/>
          <w:szCs w:val="24"/>
          <w:lang w:val="pt-BR" w:eastAsia="en-GB"/>
        </w:rPr>
        <w:br/>
      </w:r>
      <w:r w:rsidR="00C25289" w:rsidRPr="00C25289">
        <w:rPr>
          <w:rFonts w:ascii="Calibri" w:eastAsia="Times New Roman" w:hAnsi="Calibri" w:cs="Calibri"/>
          <w:kern w:val="20"/>
          <w:sz w:val="24"/>
          <w:szCs w:val="24"/>
          <w:lang w:val="pt-BR" w:eastAsia="en-GB"/>
        </w:rPr>
        <w:t>At.: Cristiane Mendes Pigatto</w:t>
      </w:r>
      <w:r w:rsidR="00C25289">
        <w:rPr>
          <w:rFonts w:ascii="Calibri" w:eastAsia="Times New Roman" w:hAnsi="Calibri" w:cs="Calibri"/>
          <w:kern w:val="20"/>
          <w:sz w:val="24"/>
          <w:szCs w:val="24"/>
          <w:lang w:val="pt-BR" w:eastAsia="en-GB"/>
        </w:rPr>
        <w:br/>
      </w:r>
      <w:r w:rsidR="00C25289" w:rsidRPr="00C25289">
        <w:rPr>
          <w:rFonts w:ascii="Calibri" w:eastAsia="Times New Roman" w:hAnsi="Calibri" w:cs="Calibri"/>
          <w:kern w:val="20"/>
          <w:sz w:val="24"/>
          <w:szCs w:val="24"/>
          <w:lang w:val="pt-BR" w:eastAsia="en-GB"/>
        </w:rPr>
        <w:t>Telefone: (11) 2105-4100</w:t>
      </w:r>
      <w:r w:rsidR="00C25289">
        <w:rPr>
          <w:rFonts w:ascii="Calibri" w:eastAsia="Times New Roman" w:hAnsi="Calibri" w:cs="Calibri"/>
          <w:kern w:val="20"/>
          <w:sz w:val="24"/>
          <w:szCs w:val="24"/>
          <w:lang w:val="pt-BR" w:eastAsia="en-GB"/>
        </w:rPr>
        <w:br/>
      </w:r>
      <w:r w:rsidR="00C25289" w:rsidRPr="00C25289">
        <w:rPr>
          <w:rFonts w:ascii="Calibri" w:eastAsia="Times New Roman" w:hAnsi="Calibri" w:cs="Calibri"/>
          <w:kern w:val="20"/>
          <w:sz w:val="24"/>
          <w:szCs w:val="24"/>
          <w:lang w:val="pt-BR" w:eastAsia="en-GB"/>
        </w:rPr>
        <w:t>E-mail: cristiane.pigatto@saomartinho.com.br</w:t>
      </w:r>
      <w:r w:rsidR="00C25289">
        <w:rPr>
          <w:rFonts w:ascii="Calibri" w:eastAsia="Times New Roman" w:hAnsi="Calibri" w:cs="Calibri"/>
          <w:kern w:val="20"/>
          <w:sz w:val="24"/>
          <w:szCs w:val="24"/>
          <w:lang w:val="pt-BR" w:eastAsia="en-GB"/>
        </w:rPr>
        <w:br/>
      </w:r>
      <w:r w:rsidR="00C25289" w:rsidRPr="006067E8">
        <w:rPr>
          <w:rFonts w:ascii="Calibri" w:eastAsia="Times New Roman" w:hAnsi="Calibri" w:cs="Calibri"/>
          <w:kern w:val="20"/>
          <w:sz w:val="24"/>
          <w:szCs w:val="24"/>
          <w:lang w:val="pt-BR" w:eastAsia="en-GB"/>
        </w:rPr>
        <w:t xml:space="preserve">Website: </w:t>
      </w:r>
      <w:hyperlink r:id="rId19" w:history="1">
        <w:r w:rsidR="006067E8" w:rsidRPr="006067E8">
          <w:rPr>
            <w:rStyle w:val="Hyperlink"/>
            <w:rFonts w:ascii="Calibri" w:eastAsia="Times New Roman" w:hAnsi="Calibri" w:cs="Calibri"/>
            <w:color w:val="auto"/>
            <w:kern w:val="20"/>
            <w:sz w:val="24"/>
            <w:szCs w:val="24"/>
            <w:lang w:eastAsia="en-GB"/>
          </w:rPr>
          <w:t>https://ri.saomartinho.com.br/</w:t>
        </w:r>
      </w:hyperlink>
    </w:p>
    <w:p w14:paraId="039CB278" w14:textId="2C818F88" w:rsidR="00B91260" w:rsidRPr="0011052E" w:rsidRDefault="008C5007" w:rsidP="006067E8">
      <w:pPr>
        <w:pStyle w:val="HOMEBRBodyText"/>
        <w:keepLines w:val="0"/>
        <w:widowControl w:val="0"/>
        <w:spacing w:after="140" w:line="290" w:lineRule="auto"/>
        <w:jc w:val="both"/>
        <w:rPr>
          <w:rFonts w:ascii="Calibri" w:hAnsi="Calibri" w:cs="Calibri"/>
          <w:i/>
        </w:rPr>
      </w:pPr>
      <w:r w:rsidRPr="0011052E">
        <w:rPr>
          <w:rFonts w:ascii="Calibri" w:hAnsi="Calibri" w:cs="Calibri"/>
          <w:i/>
          <w:sz w:val="24"/>
          <w:szCs w:val="24"/>
        </w:rPr>
        <w:t xml:space="preserve">(neste website, acessar </w:t>
      </w:r>
      <w:r w:rsidR="00333250" w:rsidRPr="0011052E">
        <w:rPr>
          <w:rFonts w:ascii="Calibri" w:hAnsi="Calibri" w:cs="Calibri"/>
          <w:i/>
          <w:sz w:val="24"/>
          <w:szCs w:val="24"/>
        </w:rPr>
        <w:t>“Informações aos Investidores”, “Documentos Entregues à CVM”, em seguida</w:t>
      </w:r>
      <w:r w:rsidRPr="0011052E">
        <w:rPr>
          <w:rFonts w:ascii="Calibri" w:hAnsi="Calibri" w:cs="Calibri"/>
          <w:i/>
          <w:sz w:val="24"/>
          <w:szCs w:val="24"/>
        </w:rPr>
        <w:t xml:space="preserve">, </w:t>
      </w:r>
      <w:r w:rsidR="00D636C3" w:rsidRPr="0011052E">
        <w:rPr>
          <w:rFonts w:ascii="Calibri" w:hAnsi="Calibri" w:cs="Calibri"/>
          <w:i/>
          <w:sz w:val="24"/>
          <w:szCs w:val="24"/>
        </w:rPr>
        <w:t xml:space="preserve">clicar “Filtrar por ano”, </w:t>
      </w:r>
      <w:r w:rsidRPr="0011052E">
        <w:rPr>
          <w:rFonts w:ascii="Calibri" w:hAnsi="Calibri" w:cs="Calibri"/>
          <w:i/>
          <w:sz w:val="24"/>
          <w:szCs w:val="24"/>
        </w:rPr>
        <w:t xml:space="preserve">selecionar </w:t>
      </w:r>
      <w:r w:rsidR="00E41EE3" w:rsidRPr="0011052E">
        <w:rPr>
          <w:rFonts w:ascii="Calibri" w:hAnsi="Calibri" w:cs="Calibri"/>
          <w:i/>
          <w:sz w:val="24"/>
          <w:szCs w:val="24"/>
        </w:rPr>
        <w:t>“2021”</w:t>
      </w:r>
      <w:r w:rsidRPr="0011052E">
        <w:rPr>
          <w:rFonts w:ascii="Calibri" w:hAnsi="Calibri" w:cs="Calibri"/>
          <w:i/>
          <w:sz w:val="24"/>
          <w:szCs w:val="24"/>
        </w:rPr>
        <w:t xml:space="preserve"> e, na página seguinte, </w:t>
      </w:r>
      <w:r w:rsidR="00E41EE3" w:rsidRPr="0011052E">
        <w:rPr>
          <w:rFonts w:ascii="Calibri" w:hAnsi="Calibri" w:cs="Calibri"/>
          <w:i/>
          <w:sz w:val="24"/>
          <w:szCs w:val="24"/>
        </w:rPr>
        <w:t xml:space="preserve">na aba “Outros Documentos”, </w:t>
      </w:r>
      <w:r w:rsidR="00D636C3" w:rsidRPr="0011052E">
        <w:rPr>
          <w:rFonts w:ascii="Calibri" w:hAnsi="Calibri" w:cs="Calibri"/>
          <w:i/>
          <w:sz w:val="24"/>
          <w:szCs w:val="24"/>
        </w:rPr>
        <w:t>acessar</w:t>
      </w:r>
      <w:r w:rsidRPr="0011052E">
        <w:rPr>
          <w:rFonts w:ascii="Calibri" w:hAnsi="Calibri" w:cs="Calibri"/>
          <w:i/>
          <w:sz w:val="24"/>
          <w:szCs w:val="24"/>
        </w:rPr>
        <w:t xml:space="preserve"> o </w:t>
      </w:r>
      <w:r w:rsidR="00377F88" w:rsidRPr="0011052E">
        <w:rPr>
          <w:rFonts w:ascii="Calibri" w:hAnsi="Calibri" w:cs="Calibri"/>
          <w:i/>
          <w:sz w:val="24"/>
          <w:szCs w:val="24"/>
        </w:rPr>
        <w:t>“Comunicado ao Mercado”, “Aviso ao Mercado”, “Prospecto Preliminar”, ou quaisquer comunicados ao mercado relativos a tais eventos relacionados à Oferta</w:t>
      </w:r>
      <w:r w:rsidRPr="0011052E">
        <w:rPr>
          <w:rFonts w:ascii="Calibri" w:hAnsi="Calibri" w:cs="Calibri"/>
          <w:i/>
          <w:sz w:val="24"/>
          <w:szCs w:val="24"/>
        </w:rPr>
        <w:t>)</w:t>
      </w:r>
    </w:p>
    <w:p w14:paraId="2D774B6F" w14:textId="7AD9C42A" w:rsidR="00C33623" w:rsidRPr="00E66C26" w:rsidRDefault="00D157AE" w:rsidP="0029198E">
      <w:pPr>
        <w:pStyle w:val="Body"/>
        <w:rPr>
          <w:rFonts w:ascii="Calibri" w:hAnsi="Calibri" w:cs="Calibri"/>
          <w:b/>
          <w:sz w:val="24"/>
        </w:rPr>
      </w:pPr>
      <w:r w:rsidRPr="00E66C26">
        <w:rPr>
          <w:rFonts w:ascii="Calibri" w:hAnsi="Calibri" w:cs="Calibri"/>
          <w:b/>
          <w:sz w:val="24"/>
        </w:rPr>
        <w:t>Coordenador Líder</w:t>
      </w:r>
    </w:p>
    <w:p w14:paraId="0B1E87C8" w14:textId="4417D013" w:rsidR="006067E8" w:rsidRPr="006067E8" w:rsidRDefault="00AD1FF0" w:rsidP="006067E8">
      <w:pPr>
        <w:pStyle w:val="Body"/>
        <w:spacing w:after="0"/>
        <w:jc w:val="left"/>
        <w:rPr>
          <w:rFonts w:ascii="Calibri" w:hAnsi="Calibri" w:cs="Calibri"/>
          <w:sz w:val="24"/>
        </w:rPr>
      </w:pPr>
      <w:r w:rsidRPr="00E66C26">
        <w:rPr>
          <w:rFonts w:ascii="Calibri" w:hAnsi="Calibri" w:cs="Calibri"/>
          <w:b/>
          <w:sz w:val="24"/>
        </w:rPr>
        <w:t>XP INVESTIMENTOS CORRETORA DE CÂMBIO, TÍTULOS E VALORES MOBILIÁRIOS S.A.</w:t>
      </w:r>
      <w:r w:rsidR="00B57814">
        <w:rPr>
          <w:rFonts w:ascii="Calibri" w:hAnsi="Calibri" w:cs="Calibri"/>
          <w:b/>
          <w:sz w:val="24"/>
        </w:rPr>
        <w:br/>
      </w:r>
      <w:r w:rsidR="00C25289" w:rsidRPr="00E66C26">
        <w:rPr>
          <w:rFonts w:ascii="Calibri" w:hAnsi="Calibri" w:cs="Calibri"/>
          <w:sz w:val="24"/>
        </w:rPr>
        <w:t>Av. Juscelino Kubitscheck 1909 – Torre Sul 30º andar</w:t>
      </w:r>
      <w:r w:rsidR="00C25289" w:rsidRPr="00E66C26">
        <w:rPr>
          <w:rFonts w:ascii="Calibri" w:hAnsi="Calibri" w:cs="Calibri"/>
          <w:sz w:val="24"/>
        </w:rPr>
        <w:br/>
        <w:t xml:space="preserve">CEP 04543-907 – São Paulo, SP </w:t>
      </w:r>
      <w:r w:rsidR="00C25289" w:rsidRPr="00E66C26">
        <w:rPr>
          <w:rFonts w:ascii="Calibri" w:hAnsi="Calibri" w:cs="Calibri"/>
          <w:sz w:val="24"/>
        </w:rPr>
        <w:br/>
        <w:t>At.: Departamento Jurídico e DCM</w:t>
      </w:r>
      <w:r w:rsidR="00C25289" w:rsidRPr="00E66C26">
        <w:rPr>
          <w:rFonts w:ascii="Calibri" w:hAnsi="Calibri" w:cs="Calibri"/>
          <w:sz w:val="24"/>
        </w:rPr>
        <w:br/>
        <w:t>Tel.: +55 (11) 4871-4378</w:t>
      </w:r>
      <w:r w:rsidR="00C25289" w:rsidRPr="00E66C26">
        <w:rPr>
          <w:rFonts w:ascii="Calibri" w:hAnsi="Calibri" w:cs="Calibri"/>
          <w:sz w:val="24"/>
        </w:rPr>
        <w:br/>
        <w:t>E-mail: juridicomc@xpi.com.br / dcm@xpi.com.br</w:t>
      </w:r>
      <w:r w:rsidR="00C25289" w:rsidRPr="00E66C26">
        <w:rPr>
          <w:rFonts w:ascii="Calibri" w:hAnsi="Calibri" w:cs="Calibri"/>
          <w:sz w:val="24"/>
        </w:rPr>
        <w:br/>
      </w:r>
      <w:r w:rsidR="00C25289" w:rsidRPr="006067E8">
        <w:rPr>
          <w:rFonts w:ascii="Calibri" w:hAnsi="Calibri" w:cs="Calibri"/>
          <w:sz w:val="24"/>
        </w:rPr>
        <w:t xml:space="preserve">Website: </w:t>
      </w:r>
      <w:hyperlink r:id="rId20" w:history="1">
        <w:r w:rsidR="006067E8" w:rsidRPr="006067E8">
          <w:rPr>
            <w:rStyle w:val="Hyperlink"/>
            <w:rFonts w:ascii="Calibri" w:hAnsi="Calibri" w:cs="Calibri"/>
            <w:color w:val="auto"/>
            <w:sz w:val="24"/>
          </w:rPr>
          <w:t>https://institucional.xpi.com.br/investimentos/oferta-publica.aspx</w:t>
        </w:r>
      </w:hyperlink>
    </w:p>
    <w:p w14:paraId="50A332AC" w14:textId="10652CD6" w:rsidR="00387A57" w:rsidRPr="0011052E" w:rsidRDefault="008C5007" w:rsidP="006067E8">
      <w:pPr>
        <w:pStyle w:val="Body"/>
        <w:rPr>
          <w:rFonts w:ascii="Calibri" w:hAnsi="Calibri" w:cs="Calibri"/>
          <w:i/>
          <w:szCs w:val="20"/>
          <w:highlight w:val="cyan"/>
        </w:rPr>
      </w:pPr>
      <w:r w:rsidRPr="0011052E">
        <w:rPr>
          <w:rFonts w:ascii="Calibri" w:hAnsi="Calibri" w:cs="Calibri"/>
          <w:i/>
          <w:sz w:val="24"/>
        </w:rPr>
        <w:t xml:space="preserve">(neste website, acessar </w:t>
      </w:r>
      <w:r w:rsidR="00D636C3" w:rsidRPr="0011052E">
        <w:rPr>
          <w:rFonts w:ascii="Calibri" w:hAnsi="Calibri" w:cs="Calibri"/>
          <w:i/>
          <w:sz w:val="24"/>
        </w:rPr>
        <w:t xml:space="preserve">“Debêntures São Martinho S.A. – 4ª Emissão de Debêntures da São Martinho S.A.”, em seguida clicar </w:t>
      </w:r>
      <w:proofErr w:type="gramStart"/>
      <w:r w:rsidR="00D636C3" w:rsidRPr="0011052E">
        <w:rPr>
          <w:rFonts w:ascii="Calibri" w:hAnsi="Calibri" w:cs="Calibri"/>
          <w:i/>
          <w:sz w:val="24"/>
        </w:rPr>
        <w:t xml:space="preserve">em, </w:t>
      </w:r>
      <w:r w:rsidR="00377F88" w:rsidRPr="0011052E">
        <w:rPr>
          <w:rFonts w:ascii="Calibri" w:hAnsi="Calibri" w:cs="Calibri"/>
          <w:i/>
          <w:sz w:val="24"/>
        </w:rPr>
        <w:t>“Comunicado</w:t>
      </w:r>
      <w:proofErr w:type="gramEnd"/>
      <w:r w:rsidR="00377F88" w:rsidRPr="0011052E">
        <w:rPr>
          <w:rFonts w:ascii="Calibri" w:hAnsi="Calibri" w:cs="Calibri"/>
          <w:i/>
          <w:sz w:val="24"/>
        </w:rPr>
        <w:t xml:space="preserve"> ao Mercado”, “Aviso ao Mercado”, “Prospecto Preliminar”, ou quaisquer comunicados ao mercado relativos a tais eventos relacionados à Oferta</w:t>
      </w:r>
      <w:r w:rsidRPr="0011052E">
        <w:rPr>
          <w:rFonts w:ascii="Calibri" w:hAnsi="Calibri" w:cs="Calibri"/>
          <w:i/>
          <w:sz w:val="24"/>
        </w:rPr>
        <w:t>)</w:t>
      </w:r>
    </w:p>
    <w:p w14:paraId="7548E5DB" w14:textId="77777777" w:rsidR="008A5052" w:rsidRDefault="002B040B" w:rsidP="00B57814">
      <w:pPr>
        <w:pStyle w:val="Body"/>
        <w:jc w:val="left"/>
        <w:rPr>
          <w:rFonts w:ascii="Calibri" w:hAnsi="Calibri" w:cs="Calibri"/>
          <w:sz w:val="24"/>
        </w:rPr>
      </w:pPr>
      <w:r w:rsidRPr="00E66C26">
        <w:rPr>
          <w:rFonts w:ascii="Calibri" w:hAnsi="Calibri" w:cs="Calibri"/>
          <w:b/>
          <w:sz w:val="24"/>
        </w:rPr>
        <w:t>COMISSÃO DE VALORES MOBILIÁRIOS</w:t>
      </w:r>
      <w:r w:rsidR="00B57814">
        <w:rPr>
          <w:rFonts w:ascii="Calibri" w:hAnsi="Calibri" w:cs="Calibri"/>
          <w:b/>
          <w:sz w:val="24"/>
        </w:rPr>
        <w:br/>
      </w:r>
      <w:r w:rsidR="00B57814" w:rsidRPr="00E66C26">
        <w:rPr>
          <w:rFonts w:ascii="Calibri" w:hAnsi="Calibri" w:cs="Calibri"/>
          <w:sz w:val="24"/>
        </w:rPr>
        <w:t xml:space="preserve">Rua Sete de Setembro, nº 111, 5º andar </w:t>
      </w:r>
      <w:r w:rsidR="00B57814" w:rsidRPr="00E66C26">
        <w:rPr>
          <w:rFonts w:ascii="Calibri" w:hAnsi="Calibri" w:cs="Calibri"/>
          <w:sz w:val="24"/>
        </w:rPr>
        <w:br/>
      </w:r>
      <w:r w:rsidR="00B57814" w:rsidRPr="00E66C26">
        <w:rPr>
          <w:rFonts w:ascii="Calibri" w:hAnsi="Calibri" w:cs="Calibri"/>
          <w:bCs/>
          <w:sz w:val="24"/>
          <w:lang w:eastAsia="pt-BR"/>
        </w:rPr>
        <w:t xml:space="preserve">CEP </w:t>
      </w:r>
      <w:r w:rsidR="00B57814" w:rsidRPr="00E66C26">
        <w:rPr>
          <w:rFonts w:ascii="Calibri" w:hAnsi="Calibri" w:cs="Calibri"/>
          <w:sz w:val="24"/>
          <w:lang w:eastAsia="pt-BR"/>
        </w:rPr>
        <w:t xml:space="preserve">20159-900 – </w:t>
      </w:r>
      <w:r w:rsidR="00B57814" w:rsidRPr="00E66C26">
        <w:rPr>
          <w:rFonts w:ascii="Calibri" w:hAnsi="Calibri" w:cs="Calibri"/>
          <w:sz w:val="24"/>
        </w:rPr>
        <w:t>Rio de Janeiro, RJ</w:t>
      </w:r>
      <w:r w:rsidR="008A5052">
        <w:rPr>
          <w:rFonts w:ascii="Calibri" w:hAnsi="Calibri" w:cs="Calibri"/>
          <w:sz w:val="24"/>
        </w:rPr>
        <w:t xml:space="preserve"> </w:t>
      </w:r>
      <w:r w:rsidR="00B57814" w:rsidRPr="00E66C26">
        <w:rPr>
          <w:rFonts w:ascii="Calibri" w:hAnsi="Calibri" w:cs="Calibri"/>
          <w:sz w:val="24"/>
        </w:rPr>
        <w:t>e</w:t>
      </w:r>
      <w:r w:rsidR="008A5052">
        <w:rPr>
          <w:rFonts w:ascii="Calibri" w:hAnsi="Calibri" w:cs="Calibri"/>
          <w:sz w:val="24"/>
        </w:rPr>
        <w:t xml:space="preserve"> </w:t>
      </w:r>
    </w:p>
    <w:p w14:paraId="1EC47F51" w14:textId="2927A2E7" w:rsidR="006067E8" w:rsidRPr="006067E8" w:rsidRDefault="00B57814" w:rsidP="006067E8">
      <w:pPr>
        <w:pStyle w:val="Body"/>
        <w:spacing w:after="0"/>
        <w:jc w:val="left"/>
        <w:rPr>
          <w:rFonts w:ascii="Calibri" w:hAnsi="Calibri" w:cs="Calibri"/>
          <w:sz w:val="24"/>
        </w:rPr>
      </w:pPr>
      <w:r w:rsidRPr="00E66C26">
        <w:rPr>
          <w:rFonts w:ascii="Calibri" w:hAnsi="Calibri" w:cs="Calibri"/>
          <w:sz w:val="24"/>
        </w:rPr>
        <w:t xml:space="preserve">Rua Cincinato Braga, nº 340, 2º, 3º e 4º andares </w:t>
      </w:r>
      <w:r w:rsidRPr="00E66C26">
        <w:rPr>
          <w:rFonts w:ascii="Calibri" w:hAnsi="Calibri" w:cs="Calibri"/>
          <w:sz w:val="24"/>
        </w:rPr>
        <w:br/>
      </w:r>
      <w:r w:rsidRPr="00E66C26">
        <w:rPr>
          <w:rFonts w:ascii="Calibri" w:hAnsi="Calibri" w:cs="Calibri"/>
          <w:sz w:val="24"/>
          <w:lang w:eastAsia="pt-BR"/>
        </w:rPr>
        <w:t xml:space="preserve">CEP 01333-010 – </w:t>
      </w:r>
      <w:r w:rsidRPr="00E66C26">
        <w:rPr>
          <w:rFonts w:ascii="Calibri" w:hAnsi="Calibri" w:cs="Calibri"/>
          <w:sz w:val="24"/>
        </w:rPr>
        <w:t xml:space="preserve">São Paulo, SP </w:t>
      </w:r>
      <w:r w:rsidRPr="00E66C26">
        <w:rPr>
          <w:rFonts w:ascii="Calibri" w:hAnsi="Calibri" w:cs="Calibri"/>
          <w:sz w:val="24"/>
        </w:rPr>
        <w:br/>
      </w:r>
      <w:r w:rsidRPr="006067E8">
        <w:rPr>
          <w:rFonts w:ascii="Calibri" w:hAnsi="Calibri" w:cs="Calibri"/>
          <w:sz w:val="24"/>
        </w:rPr>
        <w:t xml:space="preserve">Website: </w:t>
      </w:r>
      <w:hyperlink r:id="rId21" w:history="1">
        <w:r w:rsidR="006067E8" w:rsidRPr="006067E8">
          <w:rPr>
            <w:rStyle w:val="Hyperlink"/>
            <w:rFonts w:ascii="Calibri" w:hAnsi="Calibri" w:cs="Calibri"/>
            <w:color w:val="auto"/>
            <w:sz w:val="24"/>
          </w:rPr>
          <w:t>www.cvm.gov.br</w:t>
        </w:r>
      </w:hyperlink>
    </w:p>
    <w:p w14:paraId="069DA5DD" w14:textId="5D008442" w:rsidR="00AD1FF0" w:rsidRPr="0011052E" w:rsidRDefault="008C5007" w:rsidP="006067E8">
      <w:pPr>
        <w:pStyle w:val="Body"/>
        <w:rPr>
          <w:rFonts w:ascii="Calibri" w:hAnsi="Calibri" w:cs="Calibri"/>
          <w:bCs/>
          <w:i/>
          <w:sz w:val="24"/>
        </w:rPr>
      </w:pPr>
      <w:r w:rsidRPr="0011052E">
        <w:rPr>
          <w:rFonts w:ascii="Calibri" w:hAnsi="Calibri" w:cs="Calibri"/>
          <w:bCs/>
          <w:i/>
          <w:sz w:val="24"/>
        </w:rPr>
        <w:lastRenderedPageBreak/>
        <w:t xml:space="preserve">(neste website, acessar em “Informações de Regulados” ao lado esquerdo da tela, clicar em “Companhias”, clicar em “Informações Periódicas e Eventuais de Companhias”, clicar em “Informações periódicas e eventuais (ITR, </w:t>
      </w:r>
      <w:proofErr w:type="spellStart"/>
      <w:r w:rsidRPr="0011052E">
        <w:rPr>
          <w:rFonts w:ascii="Calibri" w:hAnsi="Calibri" w:cs="Calibri"/>
          <w:bCs/>
          <w:i/>
          <w:sz w:val="24"/>
        </w:rPr>
        <w:t>DFs</w:t>
      </w:r>
      <w:proofErr w:type="spellEnd"/>
      <w:r w:rsidRPr="0011052E">
        <w:rPr>
          <w:rFonts w:ascii="Calibri" w:hAnsi="Calibri" w:cs="Calibri"/>
          <w:bCs/>
          <w:i/>
          <w:sz w:val="24"/>
        </w:rPr>
        <w:t xml:space="preserve">, Fatos Relevantes, </w:t>
      </w:r>
      <w:proofErr w:type="gramStart"/>
      <w:r w:rsidRPr="0011052E">
        <w:rPr>
          <w:rFonts w:ascii="Calibri" w:hAnsi="Calibri" w:cs="Calibri"/>
          <w:bCs/>
          <w:i/>
          <w:sz w:val="24"/>
        </w:rPr>
        <w:t>Comunicados</w:t>
      </w:r>
      <w:proofErr w:type="gramEnd"/>
      <w:r w:rsidRPr="0011052E">
        <w:rPr>
          <w:rFonts w:ascii="Calibri" w:hAnsi="Calibri" w:cs="Calibri"/>
          <w:bCs/>
          <w:i/>
          <w:sz w:val="24"/>
        </w:rPr>
        <w:t xml:space="preserve"> ao Mercados, entre outros)” buscar por “SÃO MARTINHO S.A.” no campo disponível. Em seguida, acessar “SÃO MARTINHO S.A.”</w:t>
      </w:r>
      <w:r w:rsidRPr="0011052E">
        <w:rPr>
          <w:rFonts w:ascii="Calibri" w:eastAsia="Tahoma" w:hAnsi="Calibri" w:cs="Calibri"/>
          <w:i/>
          <w:spacing w:val="6"/>
          <w:sz w:val="24"/>
        </w:rPr>
        <w:t>. Na página seguinte, selecionar o “Período de Entrega” desejado, no campo “Categoria” selecionar “</w:t>
      </w:r>
      <w:r w:rsidRPr="0011052E">
        <w:rPr>
          <w:rFonts w:ascii="Calibri" w:hAnsi="Calibri" w:cs="Calibri"/>
          <w:bCs/>
          <w:i/>
          <w:sz w:val="24"/>
        </w:rPr>
        <w:t>Documentos de Oferta de Distribuição Pública</w:t>
      </w:r>
      <w:r w:rsidRPr="0011052E">
        <w:rPr>
          <w:rFonts w:ascii="Calibri" w:eastAsia="Tahoma" w:hAnsi="Calibri" w:cs="Calibri"/>
          <w:i/>
          <w:spacing w:val="6"/>
          <w:sz w:val="24"/>
        </w:rPr>
        <w:t xml:space="preserve">” e clicar em “Consultar”. Na sequência, clicar em “Visualizar o Documento” </w:t>
      </w:r>
      <w:r w:rsidRPr="0011052E">
        <w:rPr>
          <w:rFonts w:ascii="Calibri" w:hAnsi="Calibri" w:cs="Calibri"/>
          <w:bCs/>
          <w:i/>
          <w:sz w:val="24"/>
        </w:rPr>
        <w:t>do “</w:t>
      </w:r>
      <w:r w:rsidR="00C25289" w:rsidRPr="0011052E">
        <w:rPr>
          <w:rFonts w:ascii="Calibri" w:hAnsi="Calibri" w:cs="Calibri"/>
          <w:i/>
          <w:sz w:val="24"/>
        </w:rPr>
        <w:t>“Comunicado ao Mercado”, “Aviso ao Mercado”, “Prospecto Preliminar”, ou quaisquer comunicados ao mercado relativos a tais eventos relacionados à Oferta</w:t>
      </w:r>
      <w:r w:rsidRPr="0011052E">
        <w:rPr>
          <w:rFonts w:ascii="Calibri" w:hAnsi="Calibri" w:cs="Calibri"/>
          <w:i/>
          <w:sz w:val="24"/>
        </w:rPr>
        <w:t>)</w:t>
      </w:r>
    </w:p>
    <w:p w14:paraId="36A76932" w14:textId="6B7958BD" w:rsidR="006067E8" w:rsidRPr="006067E8" w:rsidRDefault="002B040B" w:rsidP="006067E8">
      <w:pPr>
        <w:pStyle w:val="Body"/>
        <w:spacing w:after="0"/>
        <w:jc w:val="left"/>
        <w:rPr>
          <w:rFonts w:ascii="Calibri" w:hAnsi="Calibri" w:cs="Calibri"/>
          <w:sz w:val="24"/>
        </w:rPr>
      </w:pPr>
      <w:r w:rsidRPr="00E66C26">
        <w:rPr>
          <w:rFonts w:ascii="Calibri" w:hAnsi="Calibri" w:cs="Calibri"/>
          <w:b/>
          <w:sz w:val="24"/>
        </w:rPr>
        <w:t xml:space="preserve">B3 S.A. – BRASIL, BOLSA, BALCÃO – </w:t>
      </w:r>
      <w:r w:rsidR="00333250" w:rsidRPr="00E66C26">
        <w:rPr>
          <w:rFonts w:ascii="Calibri" w:hAnsi="Calibri" w:cs="Calibri"/>
          <w:b/>
          <w:sz w:val="24"/>
        </w:rPr>
        <w:t>BALCÃO B3</w:t>
      </w:r>
      <w:r w:rsidR="00B57814">
        <w:rPr>
          <w:rFonts w:ascii="Calibri" w:hAnsi="Calibri" w:cs="Calibri"/>
          <w:b/>
          <w:sz w:val="24"/>
        </w:rPr>
        <w:br/>
      </w:r>
      <w:r w:rsidR="00B57814" w:rsidRPr="00E66C26">
        <w:rPr>
          <w:rFonts w:ascii="Calibri" w:eastAsia="Calibri" w:hAnsi="Calibri" w:cs="Calibri"/>
          <w:sz w:val="24"/>
          <w:lang w:eastAsia="en-US"/>
        </w:rPr>
        <w:t>Praça Antonio Prado, nº 48, 7º andar – Centro</w:t>
      </w:r>
      <w:r w:rsidR="00B57814" w:rsidRPr="00E66C26">
        <w:rPr>
          <w:rFonts w:ascii="Calibri" w:eastAsia="Calibri" w:hAnsi="Calibri" w:cs="Calibri"/>
          <w:sz w:val="24"/>
          <w:lang w:eastAsia="en-US"/>
        </w:rPr>
        <w:br/>
        <w:t>CEP 01010-901 – São Paulo, SP</w:t>
      </w:r>
      <w:r w:rsidR="00B57814" w:rsidRPr="00E66C26">
        <w:rPr>
          <w:rFonts w:ascii="Calibri" w:eastAsia="Calibri" w:hAnsi="Calibri" w:cs="Calibri"/>
          <w:sz w:val="24"/>
          <w:lang w:eastAsia="en-US"/>
        </w:rPr>
        <w:br/>
      </w:r>
      <w:r w:rsidR="00B57814" w:rsidRPr="006067E8">
        <w:rPr>
          <w:rFonts w:ascii="Calibri" w:hAnsi="Calibri" w:cs="Calibri"/>
          <w:sz w:val="24"/>
        </w:rPr>
        <w:t xml:space="preserve">Website: </w:t>
      </w:r>
      <w:hyperlink r:id="rId22" w:history="1">
        <w:r w:rsidR="006067E8" w:rsidRPr="006067E8">
          <w:rPr>
            <w:rStyle w:val="Hyperlink"/>
            <w:rFonts w:ascii="Calibri" w:hAnsi="Calibri" w:cs="Calibri"/>
            <w:color w:val="auto"/>
            <w:sz w:val="24"/>
          </w:rPr>
          <w:t>http://www.b3.com.br/pt_br/produtos-e-servicos/negociacao/renda-variavel/empresas-listadas.htm</w:t>
        </w:r>
      </w:hyperlink>
    </w:p>
    <w:p w14:paraId="3D6B1275" w14:textId="391EE4DA" w:rsidR="00B76CD5" w:rsidRPr="00E66C26" w:rsidRDefault="008C5007" w:rsidP="006067E8">
      <w:pPr>
        <w:pStyle w:val="Body"/>
        <w:rPr>
          <w:rFonts w:ascii="Calibri" w:hAnsi="Calibri" w:cs="Calibri"/>
          <w:sz w:val="24"/>
        </w:rPr>
      </w:pPr>
      <w:r w:rsidRPr="0011052E">
        <w:rPr>
          <w:rFonts w:ascii="Calibri" w:hAnsi="Calibri" w:cs="Calibri"/>
          <w:i/>
          <w:sz w:val="24"/>
        </w:rPr>
        <w:t>(neste website, buscar por “</w:t>
      </w:r>
      <w:r w:rsidRPr="0011052E">
        <w:rPr>
          <w:rFonts w:ascii="Calibri" w:hAnsi="Calibri" w:cs="Calibri"/>
          <w:bCs/>
          <w:i/>
          <w:sz w:val="24"/>
        </w:rPr>
        <w:t>SÃO MARTINHO S.A.</w:t>
      </w:r>
      <w:r w:rsidRPr="0011052E">
        <w:rPr>
          <w:rFonts w:ascii="Calibri" w:hAnsi="Calibri" w:cs="Calibri"/>
          <w:i/>
          <w:sz w:val="24"/>
        </w:rPr>
        <w:t>” no campo disponível, em seguida acessar “</w:t>
      </w:r>
      <w:r w:rsidRPr="0011052E">
        <w:rPr>
          <w:rFonts w:ascii="Calibri" w:hAnsi="Calibri" w:cs="Calibri"/>
          <w:bCs/>
          <w:i/>
          <w:sz w:val="24"/>
        </w:rPr>
        <w:t>SÃO MARTINHO S.A.</w:t>
      </w:r>
      <w:r w:rsidRPr="0011052E">
        <w:rPr>
          <w:rFonts w:ascii="Calibri" w:hAnsi="Calibri" w:cs="Calibri"/>
          <w:i/>
          <w:sz w:val="24"/>
        </w:rPr>
        <w:t xml:space="preserve">”, posteriormente, clicar em “Informações Relevantes” e em seguida, selecionar o ano de 2021, clicar em “Documentos de Oferta de Distribuição Pública” e acessar o </w:t>
      </w:r>
      <w:r w:rsidR="00C25289" w:rsidRPr="0011052E">
        <w:rPr>
          <w:rFonts w:ascii="Calibri" w:hAnsi="Calibri" w:cs="Calibri"/>
          <w:i/>
          <w:sz w:val="24"/>
        </w:rPr>
        <w:t>“Comunicado ao Mercado”, “Aviso ao Mercado”, “Prospecto Preliminar”, ou quaisquer comunicados ao mercado relativos a tais eventos relacionados à Oferta</w:t>
      </w:r>
      <w:r w:rsidR="00B76CD5" w:rsidRPr="0011052E">
        <w:rPr>
          <w:rFonts w:ascii="Calibri" w:hAnsi="Calibri" w:cs="Calibri"/>
          <w:i/>
          <w:sz w:val="24"/>
        </w:rPr>
        <w:t>)</w:t>
      </w:r>
    </w:p>
    <w:p w14:paraId="464B3E51" w14:textId="77777777" w:rsidR="00CC7807" w:rsidRPr="00643349" w:rsidRDefault="00A67249" w:rsidP="00643349">
      <w:pPr>
        <w:pStyle w:val="Level1"/>
        <w:numPr>
          <w:ilvl w:val="0"/>
          <w:numId w:val="20"/>
        </w:numPr>
        <w:tabs>
          <w:tab w:val="clear" w:pos="680"/>
          <w:tab w:val="num" w:pos="426"/>
        </w:tabs>
        <w:rPr>
          <w:rFonts w:ascii="Calibri" w:hAnsi="Calibri" w:cs="Calibri"/>
          <w:caps/>
          <w:color w:val="203463"/>
          <w:sz w:val="28"/>
          <w:szCs w:val="28"/>
        </w:rPr>
      </w:pPr>
      <w:bookmarkStart w:id="65" w:name="_Ref423287027"/>
      <w:r w:rsidRPr="00643349">
        <w:rPr>
          <w:rFonts w:ascii="Calibri" w:hAnsi="Calibri" w:cs="Calibri"/>
          <w:caps/>
          <w:color w:val="203463"/>
          <w:sz w:val="28"/>
          <w:szCs w:val="28"/>
        </w:rPr>
        <w:t>Informações Adicionais</w:t>
      </w:r>
      <w:bookmarkEnd w:id="65"/>
    </w:p>
    <w:p w14:paraId="271A0A52" w14:textId="60CB8F62" w:rsidR="00245F43" w:rsidRPr="00E66C26" w:rsidRDefault="00452EA9" w:rsidP="00FD0187">
      <w:pPr>
        <w:pStyle w:val="Level2"/>
        <w:rPr>
          <w:rFonts w:ascii="Calibri" w:hAnsi="Calibri" w:cs="Calibri"/>
          <w:sz w:val="24"/>
        </w:rPr>
      </w:pPr>
      <w:r w:rsidRPr="00E66C26">
        <w:rPr>
          <w:rFonts w:ascii="Calibri" w:hAnsi="Calibri" w:cs="Calibri"/>
          <w:sz w:val="24"/>
          <w:szCs w:val="24"/>
        </w:rPr>
        <w:t>As informações relativas à Emissora, às Debêntures e à Oferta estão detalhadas no Prospecto Preliminar e no Formulário de Referência.</w:t>
      </w:r>
      <w:r w:rsidR="00FD0187">
        <w:rPr>
          <w:rFonts w:ascii="Calibri" w:hAnsi="Calibri" w:cs="Calibri"/>
          <w:sz w:val="24"/>
          <w:szCs w:val="24"/>
        </w:rPr>
        <w:t xml:space="preserve"> </w:t>
      </w:r>
      <w:r w:rsidR="00245F43" w:rsidRPr="00E66C26">
        <w:rPr>
          <w:rFonts w:ascii="Calibri" w:hAnsi="Calibri" w:cs="Calibri"/>
          <w:sz w:val="24"/>
        </w:rPr>
        <w:t>Mai</w:t>
      </w:r>
      <w:r w:rsidR="002D0F60" w:rsidRPr="00E66C26">
        <w:rPr>
          <w:rFonts w:ascii="Calibri" w:hAnsi="Calibri" w:cs="Calibri"/>
          <w:sz w:val="24"/>
        </w:rPr>
        <w:t>s</w:t>
      </w:r>
      <w:r w:rsidR="00245F43" w:rsidRPr="00E66C26">
        <w:rPr>
          <w:rFonts w:ascii="Calibri" w:hAnsi="Calibri" w:cs="Calibri"/>
          <w:sz w:val="24"/>
        </w:rPr>
        <w:t xml:space="preserve"> informações poderão ser obtidas </w:t>
      </w:r>
      <w:r w:rsidR="006E07BC" w:rsidRPr="00E66C26">
        <w:rPr>
          <w:rFonts w:ascii="Calibri" w:hAnsi="Calibri" w:cs="Calibri"/>
          <w:sz w:val="24"/>
        </w:rPr>
        <w:t>junto à Emissora e ao</w:t>
      </w:r>
      <w:r w:rsidR="007E091D" w:rsidRPr="00E66C26">
        <w:rPr>
          <w:rFonts w:ascii="Calibri" w:hAnsi="Calibri" w:cs="Calibri"/>
          <w:sz w:val="24"/>
        </w:rPr>
        <w:t xml:space="preserve"> Coordenador Líder </w:t>
      </w:r>
      <w:r w:rsidR="00245F43" w:rsidRPr="00E66C26">
        <w:rPr>
          <w:rFonts w:ascii="Calibri" w:hAnsi="Calibri" w:cs="Calibri"/>
          <w:sz w:val="24"/>
        </w:rPr>
        <w:t xml:space="preserve">nos endereços e telefones </w:t>
      </w:r>
      <w:r w:rsidR="00B57814">
        <w:rPr>
          <w:rFonts w:ascii="Calibri" w:hAnsi="Calibri" w:cs="Calibri"/>
          <w:sz w:val="24"/>
        </w:rPr>
        <w:t>acima</w:t>
      </w:r>
      <w:r w:rsidR="00245F43" w:rsidRPr="00E66C26">
        <w:rPr>
          <w:rFonts w:ascii="Calibri" w:hAnsi="Calibri" w:cs="Calibri"/>
          <w:sz w:val="24"/>
        </w:rPr>
        <w:t xml:space="preserve"> mencionados.</w:t>
      </w:r>
    </w:p>
    <w:p w14:paraId="2D0AA197" w14:textId="1ADD9563" w:rsidR="00245F43" w:rsidRPr="00E66C26" w:rsidRDefault="00C25289" w:rsidP="0029198E">
      <w:pPr>
        <w:pStyle w:val="Body"/>
        <w:rPr>
          <w:rFonts w:ascii="Calibri" w:hAnsi="Calibri" w:cs="Calibri"/>
          <w:b/>
          <w:sz w:val="24"/>
        </w:rPr>
      </w:pPr>
      <w:r w:rsidRPr="00C25289">
        <w:rPr>
          <w:rFonts w:ascii="Calibri" w:hAnsi="Calibri" w:cs="Calibri"/>
          <w:b/>
          <w:bCs/>
          <w:sz w:val="24"/>
        </w:rPr>
        <w:t>AS INFORMAÇÕES CONTIDAS NESTE COMUNICADO AO MERCADO ESTÃO EM CONSONÂNCIA COM O PROSPECTO PRELIMINAR, MAS NÃO O SUBSTITUEM.</w:t>
      </w:r>
      <w:r>
        <w:rPr>
          <w:rFonts w:ascii="Calibri" w:hAnsi="Calibri" w:cs="Calibri"/>
          <w:sz w:val="24"/>
        </w:rPr>
        <w:t xml:space="preserve"> </w:t>
      </w:r>
      <w:r w:rsidR="00895BE2" w:rsidRPr="00E66C26">
        <w:rPr>
          <w:rFonts w:ascii="Calibri" w:hAnsi="Calibri" w:cs="Calibri"/>
          <w:b/>
          <w:bCs/>
          <w:sz w:val="24"/>
        </w:rPr>
        <w:t xml:space="preserve">É RECOMENDADA </w:t>
      </w:r>
      <w:r w:rsidR="00895BE2" w:rsidRPr="00E66C26">
        <w:rPr>
          <w:rFonts w:ascii="Calibri" w:hAnsi="Calibri" w:cs="Calibri"/>
          <w:b/>
          <w:sz w:val="24"/>
        </w:rPr>
        <w:t>AOS INVESTIDORES A LEITURA DO PROSPECTO PRELIMINAR E DO FORMULÁRIO DE REFERÊNCIA, EM ESPECIAL A SEÇÃO “FATORES DE RISCO RELACIONADOS À OFERTA E ÀS DEBÊNTURES” DO PROSPECTO PRELIMINAR</w:t>
      </w:r>
      <w:r w:rsidR="00FD0187">
        <w:rPr>
          <w:rFonts w:ascii="Calibri" w:hAnsi="Calibri" w:cs="Calibri"/>
          <w:b/>
          <w:sz w:val="24"/>
        </w:rPr>
        <w:t xml:space="preserve"> E </w:t>
      </w:r>
      <w:r w:rsidR="00895BE2" w:rsidRPr="00E66C26">
        <w:rPr>
          <w:rFonts w:ascii="Calibri" w:hAnsi="Calibri" w:cs="Calibri"/>
          <w:b/>
          <w:sz w:val="24"/>
        </w:rPr>
        <w:t>O ITEM “4. FATORES DE RISCO” DO FORMULÁRIO DE REFERÊNCIA, ANTES DE QUALQUER DECISÃO DE INVESTIMENTO.</w:t>
      </w:r>
    </w:p>
    <w:p w14:paraId="3B1780A6" w14:textId="2B0ADBFF" w:rsidR="002D0F60" w:rsidRPr="0011052E" w:rsidRDefault="002D0F60" w:rsidP="0029198E">
      <w:pPr>
        <w:pStyle w:val="Body"/>
        <w:rPr>
          <w:rFonts w:ascii="Calibri" w:hAnsi="Calibri" w:cs="Calibri"/>
          <w:sz w:val="24"/>
        </w:rPr>
      </w:pPr>
      <w:r w:rsidRPr="0011052E">
        <w:rPr>
          <w:rFonts w:ascii="Calibri" w:hAnsi="Calibri" w:cs="Calibri"/>
          <w:sz w:val="24"/>
        </w:rPr>
        <w:lastRenderedPageBreak/>
        <w:t>Tendo em vista a possibilidade de matérias na mídia sobre a Emissora e a Oferta, a Emissora e o</w:t>
      </w:r>
      <w:r w:rsidR="007E091D" w:rsidRPr="0011052E">
        <w:rPr>
          <w:rFonts w:ascii="Calibri" w:hAnsi="Calibri" w:cs="Calibri"/>
          <w:sz w:val="24"/>
        </w:rPr>
        <w:t xml:space="preserve"> Coordenador Líder </w:t>
      </w:r>
      <w:r w:rsidRPr="0011052E">
        <w:rPr>
          <w:rFonts w:ascii="Calibri" w:hAnsi="Calibri" w:cs="Calibri"/>
          <w:sz w:val="24"/>
        </w:rPr>
        <w:t xml:space="preserve">alertam os </w:t>
      </w:r>
      <w:r w:rsidR="002B6482" w:rsidRPr="0011052E">
        <w:rPr>
          <w:rFonts w:ascii="Calibri" w:hAnsi="Calibri" w:cs="Calibri"/>
          <w:sz w:val="24"/>
        </w:rPr>
        <w:t>I</w:t>
      </w:r>
      <w:r w:rsidRPr="0011052E">
        <w:rPr>
          <w:rFonts w:ascii="Calibri" w:hAnsi="Calibri" w:cs="Calibri"/>
          <w:sz w:val="24"/>
        </w:rPr>
        <w:t>nvestidores deverão basear suas decisões única e exclusivamente nas informações constantes do</w:t>
      </w:r>
      <w:r w:rsidR="002B6482" w:rsidRPr="0011052E">
        <w:rPr>
          <w:rFonts w:ascii="Calibri" w:hAnsi="Calibri" w:cs="Calibri"/>
          <w:sz w:val="24"/>
        </w:rPr>
        <w:t>s</w:t>
      </w:r>
      <w:r w:rsidRPr="0011052E">
        <w:rPr>
          <w:rFonts w:ascii="Calibri" w:hAnsi="Calibri" w:cs="Calibri"/>
          <w:sz w:val="24"/>
        </w:rPr>
        <w:t xml:space="preserve"> Prospecto</w:t>
      </w:r>
      <w:r w:rsidR="002B6482" w:rsidRPr="0011052E">
        <w:rPr>
          <w:rFonts w:ascii="Calibri" w:hAnsi="Calibri" w:cs="Calibri"/>
          <w:sz w:val="24"/>
        </w:rPr>
        <w:t>s</w:t>
      </w:r>
      <w:r w:rsidRPr="0011052E">
        <w:rPr>
          <w:rFonts w:ascii="Calibri" w:hAnsi="Calibri" w:cs="Calibri"/>
          <w:sz w:val="24"/>
        </w:rPr>
        <w:t xml:space="preserve"> e do Formulário de Referência.</w:t>
      </w:r>
    </w:p>
    <w:p w14:paraId="4E7C2474" w14:textId="3EDA8620" w:rsidR="00E7584A" w:rsidRPr="00FD0187" w:rsidRDefault="004709F4" w:rsidP="0029198E">
      <w:pPr>
        <w:pStyle w:val="Body"/>
        <w:rPr>
          <w:rFonts w:ascii="Calibri" w:hAnsi="Calibri" w:cs="Calibri"/>
          <w:bCs/>
          <w:sz w:val="24"/>
        </w:rPr>
      </w:pPr>
      <w:r w:rsidRPr="0011052E">
        <w:rPr>
          <w:rFonts w:ascii="Calibri" w:hAnsi="Calibri" w:cs="Calibri"/>
          <w:bCs/>
          <w:sz w:val="24"/>
        </w:rPr>
        <w:t xml:space="preserve">A Oferta e as informações constantes do Prospecto Preliminar, encontram-se em análise pela CVM e sujeitas à complementação ou retificação. O Prospecto Definitivo será colocado à disposição dos investidores nos locais referidos acima, a partir da data de divulgação do Anúncio de Início </w:t>
      </w:r>
      <w:r w:rsidR="00FD0187">
        <w:rPr>
          <w:rFonts w:ascii="Calibri" w:hAnsi="Calibri" w:cs="Calibri"/>
          <w:bCs/>
          <w:sz w:val="24"/>
        </w:rPr>
        <w:t xml:space="preserve">O </w:t>
      </w:r>
      <w:r w:rsidRPr="0011052E">
        <w:rPr>
          <w:rFonts w:ascii="Calibri" w:hAnsi="Calibri" w:cs="Calibri"/>
          <w:bCs/>
          <w:sz w:val="24"/>
        </w:rPr>
        <w:t>Prospecto Definitivo deverá ser utilizado como sua fonte principal de consulta para aceitação da Oferta, prevalecendo as informações nele constantes.</w:t>
      </w:r>
    </w:p>
    <w:p w14:paraId="0B8F44F8" w14:textId="605859FB" w:rsidR="00E7584A" w:rsidRPr="00E66C26" w:rsidRDefault="00D208CF" w:rsidP="0029198E">
      <w:pPr>
        <w:pStyle w:val="Body"/>
        <w:rPr>
          <w:rFonts w:ascii="Calibri" w:hAnsi="Calibri" w:cs="Calibri"/>
          <w:bCs/>
          <w:sz w:val="24"/>
        </w:rPr>
      </w:pPr>
      <w:r w:rsidRPr="00E66C26">
        <w:rPr>
          <w:rFonts w:ascii="Calibri" w:hAnsi="Calibri" w:cs="Calibri"/>
          <w:bCs/>
          <w:sz w:val="24"/>
        </w:rPr>
        <w:t xml:space="preserve">O pedido de registro da Oferta foi requerido em </w:t>
      </w:r>
      <w:r w:rsidR="00333250" w:rsidRPr="00E66C26">
        <w:rPr>
          <w:rFonts w:ascii="Calibri" w:hAnsi="Calibri" w:cs="Calibri"/>
          <w:b/>
          <w:sz w:val="24"/>
        </w:rPr>
        <w:t>13</w:t>
      </w:r>
      <w:r w:rsidR="005F199D" w:rsidRPr="00E66C26">
        <w:rPr>
          <w:rFonts w:ascii="Calibri" w:hAnsi="Calibri" w:cs="Calibri"/>
          <w:b/>
          <w:sz w:val="24"/>
        </w:rPr>
        <w:t xml:space="preserve"> </w:t>
      </w:r>
      <w:r w:rsidRPr="00E66C26">
        <w:rPr>
          <w:rFonts w:ascii="Calibri" w:hAnsi="Calibri" w:cs="Calibri"/>
          <w:b/>
          <w:sz w:val="24"/>
        </w:rPr>
        <w:t xml:space="preserve">de </w:t>
      </w:r>
      <w:r w:rsidR="001B1C04" w:rsidRPr="00E66C26">
        <w:rPr>
          <w:rFonts w:ascii="Calibri" w:hAnsi="Calibri" w:cs="Calibri"/>
          <w:b/>
          <w:sz w:val="24"/>
        </w:rPr>
        <w:t>dezembro</w:t>
      </w:r>
      <w:r w:rsidR="005F199D" w:rsidRPr="00E66C26">
        <w:rPr>
          <w:rFonts w:ascii="Calibri" w:hAnsi="Calibri" w:cs="Calibri"/>
          <w:b/>
          <w:sz w:val="24"/>
        </w:rPr>
        <w:t xml:space="preserve"> </w:t>
      </w:r>
      <w:r w:rsidRPr="00E66C26">
        <w:rPr>
          <w:rFonts w:ascii="Calibri" w:hAnsi="Calibri" w:cs="Calibri"/>
          <w:b/>
          <w:sz w:val="24"/>
        </w:rPr>
        <w:t xml:space="preserve">de </w:t>
      </w:r>
      <w:r w:rsidR="005F199D" w:rsidRPr="00E66C26">
        <w:rPr>
          <w:rFonts w:ascii="Calibri" w:hAnsi="Calibri" w:cs="Calibri"/>
          <w:b/>
          <w:sz w:val="24"/>
        </w:rPr>
        <w:t>20</w:t>
      </w:r>
      <w:r w:rsidR="001B1C04" w:rsidRPr="00E66C26">
        <w:rPr>
          <w:rFonts w:ascii="Calibri" w:hAnsi="Calibri" w:cs="Calibri"/>
          <w:b/>
          <w:sz w:val="24"/>
        </w:rPr>
        <w:t>21</w:t>
      </w:r>
      <w:r w:rsidRPr="00E66C26">
        <w:rPr>
          <w:rFonts w:ascii="Calibri" w:hAnsi="Calibri" w:cs="Calibri"/>
          <w:bCs/>
          <w:sz w:val="24"/>
        </w:rPr>
        <w:t>, estando a Oferta sujeita à análise e aprovação da CVM.</w:t>
      </w:r>
    </w:p>
    <w:p w14:paraId="4FAF63D6" w14:textId="77777777" w:rsidR="00643349" w:rsidRPr="00C6089D" w:rsidRDefault="00643349" w:rsidP="00643349">
      <w:pPr>
        <w:pStyle w:val="Body"/>
        <w:rPr>
          <w:rFonts w:ascii="Calibri" w:hAnsi="Calibri" w:cs="Calibri"/>
          <w:b/>
          <w:sz w:val="24"/>
        </w:rPr>
      </w:pPr>
      <w:r w:rsidRPr="00C6089D">
        <w:rPr>
          <w:rFonts w:ascii="Calibri" w:hAnsi="Calibri" w:cs="Calibri"/>
          <w:b/>
          <w:caps/>
          <w:sz w:val="24"/>
          <w:u w:val="thick"/>
        </w:rPr>
        <w:t>O registro da presente Oferta não implica, por parte da CVM, garantia de veracidade das informações prestadas ou em julgamento sobre a qualidade da Emissora, bem como sobre as Debêntures a serem distribuídas.</w:t>
      </w:r>
    </w:p>
    <w:p w14:paraId="1695EAE7" w14:textId="77777777" w:rsidR="00643349" w:rsidRPr="00C6089D" w:rsidRDefault="00643349" w:rsidP="00643349">
      <w:pPr>
        <w:pStyle w:val="Body"/>
        <w:jc w:val="center"/>
        <w:rPr>
          <w:rFonts w:ascii="Calibri" w:hAnsi="Calibri" w:cs="Calibri"/>
          <w:b/>
          <w:sz w:val="24"/>
        </w:rPr>
      </w:pPr>
    </w:p>
    <w:tbl>
      <w:tblPr>
        <w:tblStyle w:val="Tabelacomgrade"/>
        <w:tblW w:w="8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2"/>
        <w:gridCol w:w="4373"/>
      </w:tblGrid>
      <w:tr w:rsidR="00643349" w:rsidRPr="00365D60" w14:paraId="0B04D705" w14:textId="77777777" w:rsidTr="00DC3B85">
        <w:trPr>
          <w:trHeight w:val="1273"/>
        </w:trPr>
        <w:tc>
          <w:tcPr>
            <w:tcW w:w="4372" w:type="dxa"/>
            <w:vAlign w:val="center"/>
          </w:tcPr>
          <w:p w14:paraId="10615173" w14:textId="77777777" w:rsidR="00643349" w:rsidRPr="00C6089D" w:rsidRDefault="00643349" w:rsidP="00DC3B85">
            <w:pPr>
              <w:pStyle w:val="Body"/>
              <w:jc w:val="center"/>
              <w:rPr>
                <w:rFonts w:ascii="Calibri" w:hAnsi="Calibri" w:cs="Calibri"/>
                <w:b/>
                <w:sz w:val="24"/>
              </w:rPr>
            </w:pPr>
            <w:r w:rsidRPr="00C6089D">
              <w:rPr>
                <w:rFonts w:ascii="Calibri" w:hAnsi="Calibri" w:cs="Calibri"/>
                <w:b/>
                <w:noProof/>
                <w:sz w:val="24"/>
              </w:rPr>
              <w:drawing>
                <wp:inline distT="0" distB="0" distL="0" distR="0" wp14:anchorId="34FC4166" wp14:editId="4C65AB96">
                  <wp:extent cx="1327867" cy="760506"/>
                  <wp:effectExtent l="0" t="0" r="571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lo-Ofertas-Publicas-Colorido-0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72928" cy="786314"/>
                          </a:xfrm>
                          <a:prstGeom prst="rect">
                            <a:avLst/>
                          </a:prstGeom>
                        </pic:spPr>
                      </pic:pic>
                    </a:graphicData>
                  </a:graphic>
                </wp:inline>
              </w:drawing>
            </w:r>
          </w:p>
        </w:tc>
        <w:tc>
          <w:tcPr>
            <w:tcW w:w="4373" w:type="dxa"/>
            <w:vAlign w:val="center"/>
          </w:tcPr>
          <w:p w14:paraId="007E5EBB" w14:textId="77777777" w:rsidR="00643349" w:rsidRPr="00C6089D" w:rsidRDefault="00643349" w:rsidP="00DC3B85">
            <w:pPr>
              <w:pStyle w:val="Body"/>
              <w:jc w:val="center"/>
              <w:rPr>
                <w:rFonts w:ascii="Calibri" w:hAnsi="Calibri" w:cs="Calibri"/>
                <w:b/>
                <w:sz w:val="24"/>
              </w:rPr>
            </w:pPr>
            <w:r w:rsidRPr="00365D60">
              <w:rPr>
                <w:rFonts w:ascii="Calibri" w:hAnsi="Calibri" w:cs="Calibri"/>
                <w:b/>
                <w:noProof/>
                <w:sz w:val="24"/>
                <w:lang w:eastAsia="pt-BR"/>
              </w:rPr>
              <w:drawing>
                <wp:inline distT="0" distB="0" distL="0" distR="0" wp14:anchorId="737488E8" wp14:editId="58B5304E">
                  <wp:extent cx="1359673" cy="778722"/>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08331" cy="806590"/>
                          </a:xfrm>
                          <a:prstGeom prst="rect">
                            <a:avLst/>
                          </a:prstGeom>
                        </pic:spPr>
                      </pic:pic>
                    </a:graphicData>
                  </a:graphic>
                </wp:inline>
              </w:drawing>
            </w:r>
          </w:p>
        </w:tc>
      </w:tr>
    </w:tbl>
    <w:p w14:paraId="53B99F4D" w14:textId="77777777" w:rsidR="00643349" w:rsidRPr="00C6089D" w:rsidRDefault="00643349" w:rsidP="00643349">
      <w:pPr>
        <w:pStyle w:val="Body"/>
        <w:jc w:val="center"/>
        <w:rPr>
          <w:rFonts w:ascii="Calibri" w:hAnsi="Calibri" w:cs="Calibri"/>
          <w:sz w:val="24"/>
        </w:rPr>
      </w:pPr>
    </w:p>
    <w:p w14:paraId="13213311" w14:textId="1BDA7695" w:rsidR="00643349" w:rsidRPr="00C6089D" w:rsidRDefault="00643349" w:rsidP="00643349">
      <w:pPr>
        <w:pStyle w:val="Body"/>
        <w:jc w:val="center"/>
        <w:rPr>
          <w:rFonts w:ascii="Calibri" w:hAnsi="Calibri" w:cs="Calibri"/>
          <w:sz w:val="24"/>
        </w:rPr>
      </w:pPr>
      <w:r w:rsidRPr="00C6089D">
        <w:rPr>
          <w:rFonts w:ascii="Calibri" w:hAnsi="Calibri" w:cs="Calibri"/>
          <w:sz w:val="24"/>
        </w:rPr>
        <w:t xml:space="preserve">São Paulo, </w:t>
      </w:r>
      <w:r w:rsidR="00B57814">
        <w:rPr>
          <w:rFonts w:ascii="Calibri" w:hAnsi="Calibri" w:cs="Calibri"/>
          <w:sz w:val="24"/>
        </w:rPr>
        <w:t>2</w:t>
      </w:r>
      <w:r w:rsidR="00242CE9">
        <w:rPr>
          <w:rFonts w:ascii="Calibri" w:hAnsi="Calibri" w:cs="Calibri"/>
          <w:sz w:val="24"/>
        </w:rPr>
        <w:t>2</w:t>
      </w:r>
      <w:r w:rsidRPr="00365D60">
        <w:rPr>
          <w:rFonts w:ascii="Calibri" w:hAnsi="Calibri" w:cs="Calibri"/>
          <w:sz w:val="24"/>
        </w:rPr>
        <w:t xml:space="preserve"> </w:t>
      </w:r>
      <w:r w:rsidRPr="00C6089D">
        <w:rPr>
          <w:rFonts w:ascii="Calibri" w:hAnsi="Calibri" w:cs="Calibri"/>
          <w:sz w:val="24"/>
        </w:rPr>
        <w:t xml:space="preserve">de </w:t>
      </w:r>
      <w:r w:rsidR="00873200">
        <w:rPr>
          <w:rFonts w:ascii="Calibri" w:hAnsi="Calibri" w:cs="Calibri"/>
          <w:sz w:val="24"/>
        </w:rPr>
        <w:t>dezembro</w:t>
      </w:r>
      <w:r w:rsidRPr="00C6089D">
        <w:rPr>
          <w:rFonts w:ascii="Calibri" w:hAnsi="Calibri" w:cs="Calibri"/>
          <w:sz w:val="24"/>
        </w:rPr>
        <w:t xml:space="preserve"> de 20</w:t>
      </w:r>
      <w:r w:rsidRPr="00365D60">
        <w:rPr>
          <w:rFonts w:ascii="Calibri" w:hAnsi="Calibri" w:cs="Calibri"/>
          <w:sz w:val="24"/>
        </w:rPr>
        <w:t>2</w:t>
      </w:r>
      <w:r w:rsidR="00873200">
        <w:rPr>
          <w:rFonts w:ascii="Calibri" w:hAnsi="Calibri" w:cs="Calibri"/>
          <w:sz w:val="24"/>
        </w:rPr>
        <w:t>1</w:t>
      </w:r>
      <w:r w:rsidRPr="00C6089D">
        <w:rPr>
          <w:rFonts w:ascii="Calibri" w:hAnsi="Calibri" w:cs="Calibri"/>
          <w:sz w:val="24"/>
        </w:rPr>
        <w:t>.</w:t>
      </w:r>
    </w:p>
    <w:p w14:paraId="7BB0C620" w14:textId="77777777" w:rsidR="00643349" w:rsidRPr="00C6089D" w:rsidRDefault="00643349" w:rsidP="00643349">
      <w:pPr>
        <w:pStyle w:val="Body"/>
        <w:jc w:val="center"/>
        <w:rPr>
          <w:rFonts w:ascii="Calibri" w:hAnsi="Calibri" w:cs="Calibri"/>
          <w:b/>
          <w:sz w:val="24"/>
        </w:rPr>
      </w:pPr>
    </w:p>
    <w:tbl>
      <w:tblPr>
        <w:tblW w:w="4940" w:type="pct"/>
        <w:tblLook w:val="04A0" w:firstRow="1" w:lastRow="0" w:firstColumn="1" w:lastColumn="0" w:noHBand="0" w:noVBand="1"/>
      </w:tblPr>
      <w:tblGrid>
        <w:gridCol w:w="2983"/>
        <w:gridCol w:w="2986"/>
        <w:gridCol w:w="2986"/>
      </w:tblGrid>
      <w:tr w:rsidR="00643349" w:rsidRPr="00365D60" w14:paraId="4BD4347F" w14:textId="77777777" w:rsidTr="00DC3B85">
        <w:trPr>
          <w:trHeight w:val="1066"/>
        </w:trPr>
        <w:tc>
          <w:tcPr>
            <w:tcW w:w="1666" w:type="pct"/>
            <w:vAlign w:val="center"/>
          </w:tcPr>
          <w:p w14:paraId="47ADA73F" w14:textId="77777777" w:rsidR="00643349" w:rsidRPr="00C6089D" w:rsidRDefault="00643349" w:rsidP="00DC3B85">
            <w:pPr>
              <w:pStyle w:val="Body"/>
              <w:rPr>
                <w:rFonts w:ascii="Calibri" w:eastAsia="Calibri" w:hAnsi="Calibri" w:cs="Calibri"/>
                <w:b/>
                <w:sz w:val="24"/>
              </w:rPr>
            </w:pPr>
          </w:p>
        </w:tc>
        <w:tc>
          <w:tcPr>
            <w:tcW w:w="1667" w:type="pct"/>
            <w:vAlign w:val="center"/>
          </w:tcPr>
          <w:p w14:paraId="6BF5EBD5" w14:textId="77777777" w:rsidR="00643349" w:rsidRPr="00C6089D" w:rsidRDefault="00643349" w:rsidP="00DC3B85">
            <w:pPr>
              <w:pStyle w:val="Body"/>
              <w:rPr>
                <w:rFonts w:ascii="Calibri" w:eastAsia="Calibri" w:hAnsi="Calibri" w:cs="Calibri"/>
                <w:b/>
                <w:sz w:val="24"/>
              </w:rPr>
            </w:pPr>
            <w:r>
              <w:rPr>
                <w:noProof/>
              </w:rPr>
              <w:drawing>
                <wp:anchor distT="0" distB="0" distL="114300" distR="114300" simplePos="0" relativeHeight="251661312" behindDoc="0" locked="0" layoutInCell="1" allowOverlap="1" wp14:anchorId="3A0AFC46" wp14:editId="527CDE66">
                  <wp:simplePos x="0" y="0"/>
                  <wp:positionH relativeFrom="margin">
                    <wp:posOffset>636905</wp:posOffset>
                  </wp:positionH>
                  <wp:positionV relativeFrom="paragraph">
                    <wp:posOffset>-63500</wp:posOffset>
                  </wp:positionV>
                  <wp:extent cx="547370" cy="462915"/>
                  <wp:effectExtent l="0" t="0" r="5080" b="0"/>
                  <wp:wrapSquare wrapText="bothSides"/>
                  <wp:docPr id="9" name="Imagem 32" descr="Forma&#10;&#10;Descrição gerada automaticamente com confiança média">
                    <a:extLst xmlns:a="http://schemas.openxmlformats.org/drawingml/2006/main">
                      <a:ext uri="{FF2B5EF4-FFF2-40B4-BE49-F238E27FC236}">
                        <a16:creationId xmlns:a16="http://schemas.microsoft.com/office/drawing/2014/main" id="{838F8B97-4D01-4E84-BFFD-29C18DC88A49}"/>
                      </a:ext>
                    </a:extLst>
                  </wp:docPr>
                  <wp:cNvGraphicFramePr/>
                  <a:graphic xmlns:a="http://schemas.openxmlformats.org/drawingml/2006/main">
                    <a:graphicData uri="http://schemas.openxmlformats.org/drawingml/2006/picture">
                      <pic:pic xmlns:pic="http://schemas.openxmlformats.org/drawingml/2006/picture">
                        <pic:nvPicPr>
                          <pic:cNvPr id="5" name="Imagem 32" descr="Forma&#10;&#10;Descrição gerada automaticamente com confiança média">
                            <a:extLst>
                              <a:ext uri="{FF2B5EF4-FFF2-40B4-BE49-F238E27FC236}">
                                <a16:creationId xmlns:a16="http://schemas.microsoft.com/office/drawing/2014/main" id="{838F8B97-4D01-4E84-BFFD-29C18DC88A49}"/>
                              </a:ext>
                            </a:extLst>
                          </pic:cNvPr>
                          <pic:cNvPicPr/>
                        </pic:nvPicPr>
                        <pic:blipFill rotWithShape="1">
                          <a:blip r:embed="rId25"/>
                          <a:srcRect r="58172"/>
                          <a:stretch/>
                        </pic:blipFill>
                        <pic:spPr bwMode="auto">
                          <a:xfrm>
                            <a:off x="0" y="0"/>
                            <a:ext cx="547370" cy="462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667" w:type="pct"/>
            <w:vAlign w:val="center"/>
          </w:tcPr>
          <w:p w14:paraId="54654350" w14:textId="77777777" w:rsidR="00643349" w:rsidRPr="00C6089D" w:rsidRDefault="00643349" w:rsidP="00DC3B85">
            <w:pPr>
              <w:pStyle w:val="Body"/>
              <w:rPr>
                <w:rFonts w:ascii="Calibri" w:eastAsia="Calibri" w:hAnsi="Calibri" w:cs="Calibri"/>
                <w:b/>
                <w:sz w:val="24"/>
              </w:rPr>
            </w:pPr>
          </w:p>
        </w:tc>
      </w:tr>
      <w:tr w:rsidR="00643349" w:rsidRPr="00365D60" w14:paraId="06AFC1C3" w14:textId="77777777" w:rsidTr="00DC3B85">
        <w:trPr>
          <w:trHeight w:val="1066"/>
        </w:trPr>
        <w:tc>
          <w:tcPr>
            <w:tcW w:w="1666" w:type="pct"/>
            <w:vAlign w:val="center"/>
          </w:tcPr>
          <w:p w14:paraId="26EEBD36" w14:textId="77777777" w:rsidR="00643349" w:rsidRPr="00C6089D" w:rsidRDefault="00643349" w:rsidP="00DC3B85">
            <w:pPr>
              <w:pStyle w:val="Body"/>
              <w:rPr>
                <w:rFonts w:ascii="Calibri" w:eastAsia="Calibri" w:hAnsi="Calibri" w:cs="Calibri"/>
                <w:b/>
                <w:sz w:val="24"/>
              </w:rPr>
            </w:pPr>
          </w:p>
        </w:tc>
        <w:tc>
          <w:tcPr>
            <w:tcW w:w="1667" w:type="pct"/>
            <w:vAlign w:val="center"/>
          </w:tcPr>
          <w:p w14:paraId="2FDD88A0" w14:textId="77777777" w:rsidR="00643349" w:rsidRPr="00C6089D" w:rsidRDefault="00643349" w:rsidP="00DC3B85">
            <w:pPr>
              <w:pStyle w:val="Body"/>
              <w:jc w:val="center"/>
              <w:rPr>
                <w:rFonts w:ascii="Calibri" w:eastAsia="Calibri" w:hAnsi="Calibri" w:cs="Calibri"/>
                <w:b/>
                <w:sz w:val="24"/>
              </w:rPr>
            </w:pPr>
            <w:r w:rsidRPr="00C6089D">
              <w:rPr>
                <w:rFonts w:ascii="Calibri" w:eastAsia="Calibri" w:hAnsi="Calibri" w:cs="Calibri"/>
                <w:b/>
                <w:sz w:val="24"/>
              </w:rPr>
              <w:t>Coordenador Líder</w:t>
            </w:r>
          </w:p>
        </w:tc>
        <w:tc>
          <w:tcPr>
            <w:tcW w:w="1667" w:type="pct"/>
            <w:vAlign w:val="center"/>
          </w:tcPr>
          <w:p w14:paraId="60CF2AF4" w14:textId="77777777" w:rsidR="00643349" w:rsidRPr="00C6089D" w:rsidRDefault="00643349" w:rsidP="00DC3B85">
            <w:pPr>
              <w:pStyle w:val="Body"/>
              <w:rPr>
                <w:rFonts w:ascii="Calibri" w:eastAsia="Calibri" w:hAnsi="Calibri" w:cs="Calibri"/>
                <w:b/>
                <w:sz w:val="24"/>
              </w:rPr>
            </w:pPr>
          </w:p>
        </w:tc>
      </w:tr>
    </w:tbl>
    <w:p w14:paraId="1AA31A4E" w14:textId="77777777" w:rsidR="0028458A" w:rsidRPr="00E66C26" w:rsidRDefault="0028458A" w:rsidP="006067E8">
      <w:pPr>
        <w:spacing w:after="140" w:line="290" w:lineRule="auto"/>
        <w:jc w:val="both"/>
        <w:rPr>
          <w:rFonts w:ascii="Calibri" w:hAnsi="Calibri" w:cs="Calibri"/>
          <w:bCs/>
          <w:sz w:val="24"/>
        </w:rPr>
      </w:pPr>
    </w:p>
    <w:sectPr w:rsidR="0028458A" w:rsidRPr="00E66C26" w:rsidSect="00A53009">
      <w:headerReference w:type="default" r:id="rId26"/>
      <w:footerReference w:type="default" r:id="rId27"/>
      <w:headerReference w:type="first" r:id="rId28"/>
      <w:footerReference w:type="first" r:id="rId29"/>
      <w:pgSz w:w="12240" w:h="15840" w:code="119"/>
      <w:pgMar w:top="1701" w:right="1588" w:bottom="1304" w:left="1588" w:header="709" w:footer="36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DF142" w14:textId="77777777" w:rsidR="00AD15F2" w:rsidRDefault="00AD15F2">
      <w:r>
        <w:separator/>
      </w:r>
    </w:p>
    <w:p w14:paraId="5B2D4725" w14:textId="77777777" w:rsidR="00AD15F2" w:rsidRDefault="00AD15F2"/>
  </w:endnote>
  <w:endnote w:type="continuationSeparator" w:id="0">
    <w:p w14:paraId="28155355" w14:textId="77777777" w:rsidR="00AD15F2" w:rsidRDefault="00AD15F2">
      <w:r>
        <w:continuationSeparator/>
      </w:r>
    </w:p>
    <w:p w14:paraId="552A9FBF" w14:textId="77777777" w:rsidR="00AD15F2" w:rsidRDefault="00AD15F2"/>
  </w:endnote>
  <w:endnote w:type="continuationNotice" w:id="1">
    <w:p w14:paraId="18B6E614" w14:textId="77777777" w:rsidR="00AD15F2" w:rsidRDefault="00AD1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yriad Pro Light">
    <w:altName w:val="Segoe UI Light"/>
    <w:panose1 w:val="020B06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D4A9" w14:textId="77777777" w:rsidR="00DC3B85" w:rsidRDefault="00DC3B85" w:rsidP="00643349">
    <w:pPr>
      <w:pStyle w:val="DocExCode"/>
      <w:pBdr>
        <w:top w:val="none" w:sz="0" w:space="0" w:color="auto"/>
      </w:pBdr>
    </w:pPr>
    <w:r>
      <w:rPr>
        <w:noProof/>
      </w:rPr>
      <w:drawing>
        <wp:anchor distT="0" distB="0" distL="114300" distR="114300" simplePos="0" relativeHeight="251654656" behindDoc="0" locked="0" layoutInCell="1" allowOverlap="1" wp14:anchorId="50193AEF" wp14:editId="72F6B7CA">
          <wp:simplePos x="1009934" y="8911988"/>
          <wp:positionH relativeFrom="column">
            <wp:align>center</wp:align>
          </wp:positionH>
          <wp:positionV relativeFrom="page">
            <wp:align>top</wp:align>
          </wp:positionV>
          <wp:extent cx="7812000" cy="741600"/>
          <wp:effectExtent l="0" t="0" r="0" b="1905"/>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0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680" behindDoc="0" locked="0" layoutInCell="1" allowOverlap="1" wp14:anchorId="7DF5BFD5" wp14:editId="57CD4D88">
          <wp:simplePos x="1009650" y="9170670"/>
          <wp:positionH relativeFrom="column">
            <wp:align>center</wp:align>
          </wp:positionH>
          <wp:positionV relativeFrom="page">
            <wp:align>bottom</wp:align>
          </wp:positionV>
          <wp:extent cx="7812000" cy="388800"/>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20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F80D0C" w14:textId="77777777" w:rsidR="00DC3B85" w:rsidRDefault="00DC3B85" w:rsidP="00643349">
    <w:pPr>
      <w:pStyle w:val="DocExCode"/>
      <w:pBdr>
        <w:top w:val="none" w:sz="0" w:space="0" w:color="auto"/>
      </w:pBdr>
      <w:jc w:val="center"/>
    </w:pPr>
    <w:r>
      <w:rPr>
        <w:rStyle w:val="Nmerodepgina"/>
        <w:kern w:val="17"/>
      </w:rPr>
      <w:fldChar w:fldCharType="begin"/>
    </w:r>
    <w:r>
      <w:rPr>
        <w:rStyle w:val="Nmerodepgina"/>
        <w:kern w:val="17"/>
      </w:rPr>
      <w:instrText xml:space="preserve"> PAGE </w:instrText>
    </w:r>
    <w:r>
      <w:rPr>
        <w:rStyle w:val="Nmerodepgina"/>
        <w:kern w:val="17"/>
      </w:rPr>
      <w:fldChar w:fldCharType="separate"/>
    </w:r>
    <w:r>
      <w:rPr>
        <w:rStyle w:val="Nmerodepgina"/>
        <w:kern w:val="17"/>
      </w:rPr>
      <w:t>1</w:t>
    </w:r>
    <w:r>
      <w:rPr>
        <w:rStyle w:val="Nmerodepgina"/>
        <w:kern w:val="17"/>
      </w:rPr>
      <w:fldChar w:fldCharType="end"/>
    </w:r>
  </w:p>
  <w:p w14:paraId="51B0D329" w14:textId="77777777" w:rsidR="00DC3B85" w:rsidRPr="00643349" w:rsidRDefault="00DC3B85" w:rsidP="0064334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C498" w14:textId="4DA27E86" w:rsidR="005E35B5" w:rsidRDefault="00AD15F2" w:rsidP="005E35B5">
    <w:pPr>
      <w:pStyle w:val="DocExCode"/>
      <w:pBdr>
        <w:top w:val="none" w:sz="0" w:space="0" w:color="auto"/>
      </w:pBdr>
    </w:pPr>
    <w:r>
      <w:rPr>
        <w:noProof/>
      </w:rPr>
    </w:r>
    <w:r w:rsidR="00CB0505">
      <w:rPr>
        <w:noProof/>
      </w:rPr>
      <w:pict w14:anchorId="0B7D7A4F">
        <v:shapetype id="_x0000_t202" coordsize="21600,21600" o:spt="202" path="m,l,21600r21600,l21600,xe">
          <v:stroke joinstyle="miter"/>
          <v:path gradientshapeok="t" o:connecttype="rect"/>
        </v:shapetype>
        <v:shape id="wsFIRSTFOOTER" o:spid="_x0000_s1025"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filled="f" stroked="f" strokeweight=".5pt">
          <v:fill o:detectmouseclick="t"/>
          <v:textbox style="mso-fit-shape-to-text:t" inset="0,0,0,0">
            <w:txbxContent>
              <w:p w14:paraId="4C1F87B1" w14:textId="2703ED40" w:rsidR="00757637" w:rsidRPr="00757637" w:rsidRDefault="00757637" w:rsidP="00757637">
                <w:pPr>
                  <w:spacing w:line="220" w:lineRule="auto"/>
                  <w:rPr>
                    <w:rFonts w:ascii="Calibri" w:hAnsi="Calibri" w:cs="Calibri"/>
                    <w:sz w:val="12"/>
                  </w:rPr>
                </w:pPr>
              </w:p>
            </w:txbxContent>
          </v:textbox>
          <w10:wrap type="none"/>
          <w10:anchorlock/>
        </v:shape>
      </w:pict>
    </w:r>
    <w:r w:rsidR="005E35B5">
      <w:rPr>
        <w:noProof/>
      </w:rPr>
      <w:drawing>
        <wp:anchor distT="0" distB="0" distL="114300" distR="114300" simplePos="0" relativeHeight="251657728" behindDoc="0" locked="0" layoutInCell="1" allowOverlap="1" wp14:anchorId="48C7BCAB" wp14:editId="319DD2A0">
          <wp:simplePos x="1009934" y="8911988"/>
          <wp:positionH relativeFrom="column">
            <wp:align>center</wp:align>
          </wp:positionH>
          <wp:positionV relativeFrom="page">
            <wp:align>top</wp:align>
          </wp:positionV>
          <wp:extent cx="7812000" cy="741600"/>
          <wp:effectExtent l="0" t="0" r="0" b="190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0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35B5">
      <w:rPr>
        <w:noProof/>
      </w:rPr>
      <w:drawing>
        <wp:anchor distT="0" distB="0" distL="114300" distR="114300" simplePos="0" relativeHeight="251659776" behindDoc="0" locked="0" layoutInCell="1" allowOverlap="1" wp14:anchorId="0EA60A30" wp14:editId="12E1808C">
          <wp:simplePos x="1009650" y="9170670"/>
          <wp:positionH relativeFrom="column">
            <wp:align>center</wp:align>
          </wp:positionH>
          <wp:positionV relativeFrom="page">
            <wp:align>bottom</wp:align>
          </wp:positionV>
          <wp:extent cx="7812000" cy="388800"/>
          <wp:effectExtent l="0" t="0" r="0"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20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8BBC68" w14:textId="77777777" w:rsidR="005E35B5" w:rsidRDefault="005E35B5" w:rsidP="005E35B5">
    <w:pPr>
      <w:pStyle w:val="DocExCode"/>
      <w:pBdr>
        <w:top w:val="none" w:sz="0" w:space="0" w:color="auto"/>
      </w:pBdr>
      <w:jc w:val="center"/>
    </w:pPr>
    <w:r>
      <w:rPr>
        <w:rStyle w:val="Nmerodepgina"/>
        <w:kern w:val="17"/>
      </w:rPr>
      <w:fldChar w:fldCharType="begin"/>
    </w:r>
    <w:r>
      <w:rPr>
        <w:rStyle w:val="Nmerodepgina"/>
        <w:kern w:val="17"/>
      </w:rPr>
      <w:instrText xml:space="preserve"> PAGE </w:instrText>
    </w:r>
    <w:r>
      <w:rPr>
        <w:rStyle w:val="Nmerodepgina"/>
        <w:kern w:val="17"/>
      </w:rPr>
      <w:fldChar w:fldCharType="separate"/>
    </w:r>
    <w:r>
      <w:rPr>
        <w:rStyle w:val="Nmerodepgina"/>
        <w:kern w:val="17"/>
      </w:rPr>
      <w:t>2</w:t>
    </w:r>
    <w:r>
      <w:rPr>
        <w:rStyle w:val="Nmerodepgina"/>
        <w:kern w:val="17"/>
      </w:rPr>
      <w:fldChar w:fldCharType="end"/>
    </w:r>
  </w:p>
  <w:p w14:paraId="50C7E6CE" w14:textId="0EEF3A57" w:rsidR="00DC3B85" w:rsidRPr="005E35B5" w:rsidRDefault="00DC3B85" w:rsidP="005E35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45D92" w14:textId="77777777" w:rsidR="00AD15F2" w:rsidRDefault="00AD15F2">
      <w:r>
        <w:separator/>
      </w:r>
    </w:p>
    <w:p w14:paraId="79868047" w14:textId="77777777" w:rsidR="00AD15F2" w:rsidRDefault="00AD15F2"/>
  </w:footnote>
  <w:footnote w:type="continuationSeparator" w:id="0">
    <w:p w14:paraId="2C7A5AEF" w14:textId="77777777" w:rsidR="00AD15F2" w:rsidRDefault="00AD15F2">
      <w:r>
        <w:continuationSeparator/>
      </w:r>
    </w:p>
    <w:p w14:paraId="6CFF4D00" w14:textId="77777777" w:rsidR="00AD15F2" w:rsidRDefault="00AD15F2"/>
  </w:footnote>
  <w:footnote w:type="continuationNotice" w:id="1">
    <w:p w14:paraId="5F175D46" w14:textId="77777777" w:rsidR="00AD15F2" w:rsidRDefault="00AD15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30F3" w14:textId="0C9D9775" w:rsidR="00DC3B85" w:rsidRPr="00643349" w:rsidRDefault="00DC3B85" w:rsidP="00643349">
    <w:pPr>
      <w:pStyle w:val="Cabealho"/>
    </w:pPr>
    <w:r>
      <w:rPr>
        <w:noProof/>
      </w:rPr>
      <w:drawing>
        <wp:anchor distT="0" distB="0" distL="114300" distR="114300" simplePos="0" relativeHeight="251653632" behindDoc="0" locked="0" layoutInCell="1" allowOverlap="1" wp14:anchorId="14C82E5C" wp14:editId="11D489BF">
          <wp:simplePos x="0" y="0"/>
          <wp:positionH relativeFrom="column">
            <wp:align>center</wp:align>
          </wp:positionH>
          <wp:positionV relativeFrom="page">
            <wp:align>top</wp:align>
          </wp:positionV>
          <wp:extent cx="7812000" cy="741600"/>
          <wp:effectExtent l="0" t="0" r="0" b="190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0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BC4B" w14:textId="16C94B45" w:rsidR="006E3D62" w:rsidRDefault="005E35B5">
    <w:pPr>
      <w:pStyle w:val="Cabealho"/>
    </w:pPr>
    <w:r>
      <w:rPr>
        <w:noProof/>
      </w:rPr>
      <w:drawing>
        <wp:anchor distT="0" distB="0" distL="114300" distR="114300" simplePos="0" relativeHeight="251656704" behindDoc="0" locked="0" layoutInCell="1" allowOverlap="1" wp14:anchorId="43594592" wp14:editId="2863AFA0">
          <wp:simplePos x="0" y="0"/>
          <wp:positionH relativeFrom="column">
            <wp:align>center</wp:align>
          </wp:positionH>
          <wp:positionV relativeFrom="page">
            <wp:align>top</wp:align>
          </wp:positionV>
          <wp:extent cx="7812000" cy="741600"/>
          <wp:effectExtent l="0" t="0" r="0" b="190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0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D645A2A"/>
    <w:multiLevelType w:val="multilevel"/>
    <w:tmpl w:val="750A9FF8"/>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16B7A43"/>
    <w:multiLevelType w:val="multilevel"/>
    <w:tmpl w:val="C67AD2E8"/>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4BC30A9"/>
    <w:multiLevelType w:val="multilevel"/>
    <w:tmpl w:val="0D249BE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9"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1" w15:restartNumberingAfterBreak="0">
    <w:nsid w:val="38F13CF3"/>
    <w:multiLevelType w:val="multilevel"/>
    <w:tmpl w:val="CFBCD97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heme="minorHAnsi" w:hAnsiTheme="minorHAnsi" w:cstheme="minorHAnsi" w:hint="default"/>
        <w:b/>
        <w:bCs/>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B5B6215"/>
    <w:multiLevelType w:val="multilevel"/>
    <w:tmpl w:val="1F54270E"/>
    <w:lvl w:ilvl="0">
      <w:start w:val="1"/>
      <w:numFmt w:val="bullet"/>
      <w:pStyle w:val="Bullet10"/>
      <w:lvlText w:val=""/>
      <w:lvlJc w:val="left"/>
      <w:pPr>
        <w:tabs>
          <w:tab w:val="num" w:pos="1361"/>
        </w:tabs>
        <w:ind w:left="1361" w:hanging="681"/>
      </w:pPr>
      <w:rPr>
        <w:rFonts w:ascii="Symbol" w:hAnsi="Symbol" w:hint="default"/>
        <w:b w:val="0"/>
        <w:i w:val="0"/>
        <w:color w:val="auto"/>
        <w:sz w:val="20"/>
        <w:lang w:val="pt-BR"/>
      </w:rPr>
    </w:lvl>
    <w:lvl w:ilvl="1">
      <w:start w:val="1"/>
      <w:numFmt w:val="bullet"/>
      <w:pStyle w:val="Bullet20"/>
      <w:lvlText w:val=""/>
      <w:lvlJc w:val="left"/>
      <w:pPr>
        <w:tabs>
          <w:tab w:val="num" w:pos="2041"/>
        </w:tabs>
        <w:ind w:left="2041" w:hanging="680"/>
      </w:pPr>
      <w:rPr>
        <w:rFonts w:ascii="Symbol" w:hAnsi="Symbol" w:hint="default"/>
        <w:b w:val="0"/>
        <w:i w:val="0"/>
        <w:sz w:val="20"/>
      </w:rPr>
    </w:lvl>
    <w:lvl w:ilvl="2">
      <w:start w:val="1"/>
      <w:numFmt w:val="bullet"/>
      <w:pStyle w:val="Bullet30"/>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23" w15:restartNumberingAfterBreak="0">
    <w:nsid w:val="3D437BF4"/>
    <w:multiLevelType w:val="multilevel"/>
    <w:tmpl w:val="8556AAD8"/>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2AF0712"/>
    <w:multiLevelType w:val="multilevel"/>
    <w:tmpl w:val="D2E8CC4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5"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7"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9"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0"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B1D1232"/>
    <w:multiLevelType w:val="multilevel"/>
    <w:tmpl w:val="26641B04"/>
    <w:lvl w:ilvl="0">
      <w:start w:val="1"/>
      <w:numFmt w:val="decimal"/>
      <w:lvlText w:val="%1"/>
      <w:lvlJc w:val="left"/>
      <w:pPr>
        <w:tabs>
          <w:tab w:val="num" w:pos="680"/>
        </w:tabs>
        <w:ind w:left="680" w:hanging="680"/>
      </w:pPr>
      <w:rPr>
        <w:rFonts w:hint="default"/>
        <w:b/>
        <w:i w:val="0"/>
        <w:sz w:val="28"/>
        <w:szCs w:val="28"/>
      </w:rPr>
    </w:lvl>
    <w:lvl w:ilvl="1">
      <w:start w:val="1"/>
      <w:numFmt w:val="lowerRoman"/>
      <w:lvlText w:val="(%2)"/>
      <w:lvlJc w:val="left"/>
      <w:pPr>
        <w:tabs>
          <w:tab w:val="num" w:pos="680"/>
        </w:tabs>
        <w:ind w:left="680" w:hanging="680"/>
      </w:pPr>
      <w:rPr>
        <w:rFonts w:ascii="Calibri" w:eastAsia="Times New Roman" w:hAnsi="Calibri" w:cs="Calibri" w:hint="default"/>
        <w:b w:val="0"/>
        <w:i w:val="0"/>
        <w:sz w:val="24"/>
        <w:szCs w:val="24"/>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1400"/>
        </w:tabs>
        <w:ind w:left="1400"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2"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5"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6"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7" w15:restartNumberingAfterBreak="0">
    <w:nsid w:val="777F08FF"/>
    <w:multiLevelType w:val="multilevel"/>
    <w:tmpl w:val="99F4CB4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kern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lang w:val="pt-BR"/>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9"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9"/>
  </w:num>
  <w:num w:numId="2">
    <w:abstractNumId w:val="45"/>
  </w:num>
  <w:num w:numId="3">
    <w:abstractNumId w:val="17"/>
  </w:num>
  <w:num w:numId="4">
    <w:abstractNumId w:val="8"/>
  </w:num>
  <w:num w:numId="5">
    <w:abstractNumId w:val="28"/>
  </w:num>
  <w:num w:numId="6">
    <w:abstractNumId w:val="20"/>
  </w:num>
  <w:num w:numId="7">
    <w:abstractNumId w:val="9"/>
  </w:num>
  <w:num w:numId="8">
    <w:abstractNumId w:val="16"/>
  </w:num>
  <w:num w:numId="9">
    <w:abstractNumId w:val="14"/>
  </w:num>
  <w:num w:numId="10">
    <w:abstractNumId w:val="35"/>
  </w:num>
  <w:num w:numId="11">
    <w:abstractNumId w:val="49"/>
  </w:num>
  <w:num w:numId="12">
    <w:abstractNumId w:val="10"/>
  </w:num>
  <w:num w:numId="13">
    <w:abstractNumId w:val="24"/>
  </w:num>
  <w:num w:numId="14">
    <w:abstractNumId w:val="32"/>
  </w:num>
  <w:num w:numId="15">
    <w:abstractNumId w:val="27"/>
  </w:num>
  <w:num w:numId="16">
    <w:abstractNumId w:val="31"/>
  </w:num>
  <w:num w:numId="17">
    <w:abstractNumId w:val="30"/>
  </w:num>
  <w:num w:numId="18">
    <w:abstractNumId w:val="11"/>
  </w:num>
  <w:num w:numId="19">
    <w:abstractNumId w:val="42"/>
  </w:num>
  <w:num w:numId="20">
    <w:abstractNumId w:val="41"/>
  </w:num>
  <w:num w:numId="21">
    <w:abstractNumId w:val="50"/>
  </w:num>
  <w:num w:numId="22">
    <w:abstractNumId w:val="1"/>
  </w:num>
  <w:num w:numId="23">
    <w:abstractNumId w:val="37"/>
  </w:num>
  <w:num w:numId="24">
    <w:abstractNumId w:val="36"/>
  </w:num>
  <w:num w:numId="25">
    <w:abstractNumId w:val="48"/>
  </w:num>
  <w:num w:numId="26">
    <w:abstractNumId w:val="38"/>
  </w:num>
  <w:num w:numId="27">
    <w:abstractNumId w:val="34"/>
  </w:num>
  <w:num w:numId="28">
    <w:abstractNumId w:val="46"/>
  </w:num>
  <w:num w:numId="29">
    <w:abstractNumId w:val="44"/>
  </w:num>
  <w:num w:numId="30">
    <w:abstractNumId w:val="5"/>
  </w:num>
  <w:num w:numId="31">
    <w:abstractNumId w:val="19"/>
  </w:num>
  <w:num w:numId="32">
    <w:abstractNumId w:val="6"/>
  </w:num>
  <w:num w:numId="33">
    <w:abstractNumId w:val="15"/>
  </w:num>
  <w:num w:numId="34">
    <w:abstractNumId w:val="3"/>
  </w:num>
  <w:num w:numId="35">
    <w:abstractNumId w:val="39"/>
  </w:num>
  <w:num w:numId="36">
    <w:abstractNumId w:val="0"/>
  </w:num>
  <w:num w:numId="37">
    <w:abstractNumId w:val="18"/>
  </w:num>
  <w:num w:numId="38">
    <w:abstractNumId w:val="40"/>
  </w:num>
  <w:num w:numId="39">
    <w:abstractNumId w:val="13"/>
  </w:num>
  <w:num w:numId="40">
    <w:abstractNumId w:val="25"/>
  </w:num>
  <w:num w:numId="41">
    <w:abstractNumId w:val="43"/>
  </w:num>
  <w:num w:numId="42">
    <w:abstractNumId w:val="12"/>
  </w:num>
  <w:num w:numId="43">
    <w:abstractNumId w:val="33"/>
  </w:num>
  <w:num w:numId="44">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47"/>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 w:numId="49">
    <w:abstractNumId w:val="23"/>
  </w:num>
  <w:num w:numId="50">
    <w:abstractNumId w:val="41"/>
  </w:num>
  <w:num w:numId="51">
    <w:abstractNumId w:val="41"/>
  </w:num>
  <w:num w:numId="52">
    <w:abstractNumId w:val="41"/>
  </w:num>
  <w:num w:numId="53">
    <w:abstractNumId w:val="41"/>
  </w:num>
  <w:num w:numId="54">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pt-BR" w:vendorID="1"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41"/>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Lefosse"/>
    <w:docVar w:name="TMS_CultureID" w:val="Portuguese-Brazil"/>
    <w:docVar w:name="TMS_OfficeID" w:val="SaoPaulo"/>
  </w:docVars>
  <w:rsids>
    <w:rsidRoot w:val="00E80B84"/>
    <w:rsid w:val="00001DB9"/>
    <w:rsid w:val="00002744"/>
    <w:rsid w:val="00002C31"/>
    <w:rsid w:val="00002DC5"/>
    <w:rsid w:val="000034E4"/>
    <w:rsid w:val="000038F1"/>
    <w:rsid w:val="00003A07"/>
    <w:rsid w:val="00003F81"/>
    <w:rsid w:val="000042C2"/>
    <w:rsid w:val="00004464"/>
    <w:rsid w:val="00006062"/>
    <w:rsid w:val="000079AF"/>
    <w:rsid w:val="00010AFC"/>
    <w:rsid w:val="00010DBB"/>
    <w:rsid w:val="00010E03"/>
    <w:rsid w:val="000114CD"/>
    <w:rsid w:val="00011F97"/>
    <w:rsid w:val="00012151"/>
    <w:rsid w:val="00012ED6"/>
    <w:rsid w:val="00015D3B"/>
    <w:rsid w:val="00016545"/>
    <w:rsid w:val="000174E2"/>
    <w:rsid w:val="00017CFF"/>
    <w:rsid w:val="00021001"/>
    <w:rsid w:val="00021548"/>
    <w:rsid w:val="00021B3E"/>
    <w:rsid w:val="00021CAC"/>
    <w:rsid w:val="00022235"/>
    <w:rsid w:val="000229EB"/>
    <w:rsid w:val="00022CDC"/>
    <w:rsid w:val="00022E81"/>
    <w:rsid w:val="000235EF"/>
    <w:rsid w:val="0002442A"/>
    <w:rsid w:val="000246FD"/>
    <w:rsid w:val="00024805"/>
    <w:rsid w:val="00024979"/>
    <w:rsid w:val="00024DA4"/>
    <w:rsid w:val="00025A3E"/>
    <w:rsid w:val="00025A5C"/>
    <w:rsid w:val="000270F0"/>
    <w:rsid w:val="00027EA0"/>
    <w:rsid w:val="00030D18"/>
    <w:rsid w:val="00030DA6"/>
    <w:rsid w:val="000316D1"/>
    <w:rsid w:val="00032867"/>
    <w:rsid w:val="000328F6"/>
    <w:rsid w:val="000341D8"/>
    <w:rsid w:val="000342C2"/>
    <w:rsid w:val="00034AF2"/>
    <w:rsid w:val="00035231"/>
    <w:rsid w:val="00037ABF"/>
    <w:rsid w:val="00037BC5"/>
    <w:rsid w:val="00037D3E"/>
    <w:rsid w:val="000405CE"/>
    <w:rsid w:val="0004112B"/>
    <w:rsid w:val="000416CE"/>
    <w:rsid w:val="000418B4"/>
    <w:rsid w:val="00042BE5"/>
    <w:rsid w:val="00042FA8"/>
    <w:rsid w:val="0004306C"/>
    <w:rsid w:val="00043315"/>
    <w:rsid w:val="00043E90"/>
    <w:rsid w:val="00044A06"/>
    <w:rsid w:val="00045180"/>
    <w:rsid w:val="00046C61"/>
    <w:rsid w:val="0004759D"/>
    <w:rsid w:val="000476DF"/>
    <w:rsid w:val="0005022E"/>
    <w:rsid w:val="000507AD"/>
    <w:rsid w:val="00050E42"/>
    <w:rsid w:val="0005116C"/>
    <w:rsid w:val="000519AA"/>
    <w:rsid w:val="00051CDF"/>
    <w:rsid w:val="000525F7"/>
    <w:rsid w:val="00052A10"/>
    <w:rsid w:val="00053514"/>
    <w:rsid w:val="000535AA"/>
    <w:rsid w:val="00053619"/>
    <w:rsid w:val="000541C4"/>
    <w:rsid w:val="00054E5F"/>
    <w:rsid w:val="0005770F"/>
    <w:rsid w:val="000579C5"/>
    <w:rsid w:val="00060B59"/>
    <w:rsid w:val="00061E55"/>
    <w:rsid w:val="00061FA1"/>
    <w:rsid w:val="00062E77"/>
    <w:rsid w:val="0006489E"/>
    <w:rsid w:val="00065467"/>
    <w:rsid w:val="00065699"/>
    <w:rsid w:val="000656D4"/>
    <w:rsid w:val="00065956"/>
    <w:rsid w:val="00065BD9"/>
    <w:rsid w:val="000671C8"/>
    <w:rsid w:val="000676D8"/>
    <w:rsid w:val="00067F54"/>
    <w:rsid w:val="00070967"/>
    <w:rsid w:val="00070DD3"/>
    <w:rsid w:val="00071EB8"/>
    <w:rsid w:val="00072AA8"/>
    <w:rsid w:val="00072AF4"/>
    <w:rsid w:val="00074212"/>
    <w:rsid w:val="0007446E"/>
    <w:rsid w:val="000744B8"/>
    <w:rsid w:val="000744E2"/>
    <w:rsid w:val="000749C9"/>
    <w:rsid w:val="00074F30"/>
    <w:rsid w:val="0007500B"/>
    <w:rsid w:val="00075699"/>
    <w:rsid w:val="00075D8C"/>
    <w:rsid w:val="000772D4"/>
    <w:rsid w:val="00077466"/>
    <w:rsid w:val="00080A14"/>
    <w:rsid w:val="00080A15"/>
    <w:rsid w:val="000813E2"/>
    <w:rsid w:val="000825F1"/>
    <w:rsid w:val="000826F4"/>
    <w:rsid w:val="00082D6C"/>
    <w:rsid w:val="0008300F"/>
    <w:rsid w:val="00084D49"/>
    <w:rsid w:val="00085AEB"/>
    <w:rsid w:val="000861DA"/>
    <w:rsid w:val="000863A9"/>
    <w:rsid w:val="00087DA3"/>
    <w:rsid w:val="00087DF7"/>
    <w:rsid w:val="00090082"/>
    <w:rsid w:val="00091685"/>
    <w:rsid w:val="00092413"/>
    <w:rsid w:val="00092911"/>
    <w:rsid w:val="000929C5"/>
    <w:rsid w:val="00092C85"/>
    <w:rsid w:val="00093452"/>
    <w:rsid w:val="00094148"/>
    <w:rsid w:val="0009481A"/>
    <w:rsid w:val="00094ACD"/>
    <w:rsid w:val="0009597B"/>
    <w:rsid w:val="00096D99"/>
    <w:rsid w:val="00096EC0"/>
    <w:rsid w:val="00097071"/>
    <w:rsid w:val="000976B1"/>
    <w:rsid w:val="0009795D"/>
    <w:rsid w:val="000A1728"/>
    <w:rsid w:val="000A1CCF"/>
    <w:rsid w:val="000A1EE0"/>
    <w:rsid w:val="000A2924"/>
    <w:rsid w:val="000A2994"/>
    <w:rsid w:val="000A3527"/>
    <w:rsid w:val="000A3C40"/>
    <w:rsid w:val="000A5FE8"/>
    <w:rsid w:val="000A618A"/>
    <w:rsid w:val="000A659C"/>
    <w:rsid w:val="000A6B33"/>
    <w:rsid w:val="000A7268"/>
    <w:rsid w:val="000A78D1"/>
    <w:rsid w:val="000B0DFD"/>
    <w:rsid w:val="000B1420"/>
    <w:rsid w:val="000B2372"/>
    <w:rsid w:val="000B2A62"/>
    <w:rsid w:val="000B2CB8"/>
    <w:rsid w:val="000B2D30"/>
    <w:rsid w:val="000B425B"/>
    <w:rsid w:val="000B528E"/>
    <w:rsid w:val="000B56BF"/>
    <w:rsid w:val="000B5C2B"/>
    <w:rsid w:val="000B70A9"/>
    <w:rsid w:val="000B76BB"/>
    <w:rsid w:val="000B7E44"/>
    <w:rsid w:val="000C0C97"/>
    <w:rsid w:val="000C16B8"/>
    <w:rsid w:val="000C1F5A"/>
    <w:rsid w:val="000C2034"/>
    <w:rsid w:val="000C34C4"/>
    <w:rsid w:val="000C368E"/>
    <w:rsid w:val="000C3939"/>
    <w:rsid w:val="000C3EAF"/>
    <w:rsid w:val="000C5040"/>
    <w:rsid w:val="000C5101"/>
    <w:rsid w:val="000C5B64"/>
    <w:rsid w:val="000C7024"/>
    <w:rsid w:val="000C7240"/>
    <w:rsid w:val="000D00CE"/>
    <w:rsid w:val="000D1F9D"/>
    <w:rsid w:val="000D3054"/>
    <w:rsid w:val="000D33BA"/>
    <w:rsid w:val="000D5311"/>
    <w:rsid w:val="000D56D3"/>
    <w:rsid w:val="000D6150"/>
    <w:rsid w:val="000D69D3"/>
    <w:rsid w:val="000D78D1"/>
    <w:rsid w:val="000D7BF6"/>
    <w:rsid w:val="000E01CA"/>
    <w:rsid w:val="000E165B"/>
    <w:rsid w:val="000E2D76"/>
    <w:rsid w:val="000E6622"/>
    <w:rsid w:val="000E6686"/>
    <w:rsid w:val="000E6CDB"/>
    <w:rsid w:val="000E6F20"/>
    <w:rsid w:val="000E7737"/>
    <w:rsid w:val="000F0275"/>
    <w:rsid w:val="000F06E6"/>
    <w:rsid w:val="000F0FF0"/>
    <w:rsid w:val="000F0FFF"/>
    <w:rsid w:val="000F130F"/>
    <w:rsid w:val="000F1ADB"/>
    <w:rsid w:val="000F1CE8"/>
    <w:rsid w:val="000F1F79"/>
    <w:rsid w:val="000F2283"/>
    <w:rsid w:val="000F2764"/>
    <w:rsid w:val="000F2938"/>
    <w:rsid w:val="000F2CAA"/>
    <w:rsid w:val="000F34B4"/>
    <w:rsid w:val="000F36CD"/>
    <w:rsid w:val="000F57EE"/>
    <w:rsid w:val="000F6F6C"/>
    <w:rsid w:val="000F7437"/>
    <w:rsid w:val="001001D4"/>
    <w:rsid w:val="00100656"/>
    <w:rsid w:val="0010120A"/>
    <w:rsid w:val="00101554"/>
    <w:rsid w:val="00103805"/>
    <w:rsid w:val="00103B72"/>
    <w:rsid w:val="00103DB2"/>
    <w:rsid w:val="00104AE9"/>
    <w:rsid w:val="001050E8"/>
    <w:rsid w:val="00105EBE"/>
    <w:rsid w:val="001066C9"/>
    <w:rsid w:val="00106B2C"/>
    <w:rsid w:val="00106FCC"/>
    <w:rsid w:val="00107287"/>
    <w:rsid w:val="001074B4"/>
    <w:rsid w:val="0010753F"/>
    <w:rsid w:val="0011052E"/>
    <w:rsid w:val="00111B5D"/>
    <w:rsid w:val="00111B8E"/>
    <w:rsid w:val="00113253"/>
    <w:rsid w:val="00113EF1"/>
    <w:rsid w:val="00113FB8"/>
    <w:rsid w:val="001143E8"/>
    <w:rsid w:val="0011467B"/>
    <w:rsid w:val="0011497E"/>
    <w:rsid w:val="00115418"/>
    <w:rsid w:val="00115533"/>
    <w:rsid w:val="00115EB2"/>
    <w:rsid w:val="0011689C"/>
    <w:rsid w:val="00116A98"/>
    <w:rsid w:val="001177A3"/>
    <w:rsid w:val="00120668"/>
    <w:rsid w:val="00121D1B"/>
    <w:rsid w:val="00122502"/>
    <w:rsid w:val="0012278D"/>
    <w:rsid w:val="00123E01"/>
    <w:rsid w:val="00124742"/>
    <w:rsid w:val="00124813"/>
    <w:rsid w:val="001250C5"/>
    <w:rsid w:val="00125487"/>
    <w:rsid w:val="00125908"/>
    <w:rsid w:val="00125F33"/>
    <w:rsid w:val="00126300"/>
    <w:rsid w:val="00126A06"/>
    <w:rsid w:val="00126BDC"/>
    <w:rsid w:val="00126E97"/>
    <w:rsid w:val="001301FA"/>
    <w:rsid w:val="00131208"/>
    <w:rsid w:val="001314C1"/>
    <w:rsid w:val="001316CF"/>
    <w:rsid w:val="00132C63"/>
    <w:rsid w:val="00133276"/>
    <w:rsid w:val="0013353F"/>
    <w:rsid w:val="00134729"/>
    <w:rsid w:val="00135279"/>
    <w:rsid w:val="0013595A"/>
    <w:rsid w:val="00135DBF"/>
    <w:rsid w:val="00135E42"/>
    <w:rsid w:val="00136667"/>
    <w:rsid w:val="001371BB"/>
    <w:rsid w:val="00137763"/>
    <w:rsid w:val="00137BCD"/>
    <w:rsid w:val="001410CC"/>
    <w:rsid w:val="0014168C"/>
    <w:rsid w:val="0014232F"/>
    <w:rsid w:val="001425A4"/>
    <w:rsid w:val="00142691"/>
    <w:rsid w:val="00142F14"/>
    <w:rsid w:val="00143DDF"/>
    <w:rsid w:val="00143EC2"/>
    <w:rsid w:val="00144D3C"/>
    <w:rsid w:val="00145505"/>
    <w:rsid w:val="00145763"/>
    <w:rsid w:val="001458DA"/>
    <w:rsid w:val="00145F90"/>
    <w:rsid w:val="001460B9"/>
    <w:rsid w:val="001462D3"/>
    <w:rsid w:val="00146877"/>
    <w:rsid w:val="00146B4C"/>
    <w:rsid w:val="00147FBF"/>
    <w:rsid w:val="001514FD"/>
    <w:rsid w:val="00151599"/>
    <w:rsid w:val="00151906"/>
    <w:rsid w:val="00151A1A"/>
    <w:rsid w:val="00151B44"/>
    <w:rsid w:val="00151BEF"/>
    <w:rsid w:val="0015264A"/>
    <w:rsid w:val="00152B55"/>
    <w:rsid w:val="00152BE7"/>
    <w:rsid w:val="001530C6"/>
    <w:rsid w:val="00153965"/>
    <w:rsid w:val="00153C5D"/>
    <w:rsid w:val="00154C63"/>
    <w:rsid w:val="0015549B"/>
    <w:rsid w:val="00156952"/>
    <w:rsid w:val="001569E6"/>
    <w:rsid w:val="001573C7"/>
    <w:rsid w:val="001618D1"/>
    <w:rsid w:val="001626EA"/>
    <w:rsid w:val="0016283E"/>
    <w:rsid w:val="0016385D"/>
    <w:rsid w:val="00164BC0"/>
    <w:rsid w:val="00165499"/>
    <w:rsid w:val="00166356"/>
    <w:rsid w:val="0016637A"/>
    <w:rsid w:val="001672BF"/>
    <w:rsid w:val="00167B66"/>
    <w:rsid w:val="0017011D"/>
    <w:rsid w:val="00171002"/>
    <w:rsid w:val="0017122F"/>
    <w:rsid w:val="001715DB"/>
    <w:rsid w:val="001716FF"/>
    <w:rsid w:val="001729D9"/>
    <w:rsid w:val="00172CC0"/>
    <w:rsid w:val="0017408E"/>
    <w:rsid w:val="001756B8"/>
    <w:rsid w:val="001763F1"/>
    <w:rsid w:val="00176AFA"/>
    <w:rsid w:val="00177B0A"/>
    <w:rsid w:val="00180465"/>
    <w:rsid w:val="00180D98"/>
    <w:rsid w:val="0018145F"/>
    <w:rsid w:val="0018528A"/>
    <w:rsid w:val="001855A2"/>
    <w:rsid w:val="00185965"/>
    <w:rsid w:val="00185ABD"/>
    <w:rsid w:val="00185C8B"/>
    <w:rsid w:val="00186363"/>
    <w:rsid w:val="001863C8"/>
    <w:rsid w:val="00186C0B"/>
    <w:rsid w:val="00187FBA"/>
    <w:rsid w:val="0019027D"/>
    <w:rsid w:val="001905CB"/>
    <w:rsid w:val="00190B6E"/>
    <w:rsid w:val="00191905"/>
    <w:rsid w:val="00191F5F"/>
    <w:rsid w:val="001929CE"/>
    <w:rsid w:val="00192E43"/>
    <w:rsid w:val="00192F62"/>
    <w:rsid w:val="001943CF"/>
    <w:rsid w:val="00194986"/>
    <w:rsid w:val="00194D82"/>
    <w:rsid w:val="001951FA"/>
    <w:rsid w:val="00195C56"/>
    <w:rsid w:val="00195EFD"/>
    <w:rsid w:val="00195FE8"/>
    <w:rsid w:val="00196297"/>
    <w:rsid w:val="0019630E"/>
    <w:rsid w:val="001965A1"/>
    <w:rsid w:val="001968D4"/>
    <w:rsid w:val="0019696B"/>
    <w:rsid w:val="00197341"/>
    <w:rsid w:val="00197A5A"/>
    <w:rsid w:val="00197BA4"/>
    <w:rsid w:val="001A0811"/>
    <w:rsid w:val="001A2181"/>
    <w:rsid w:val="001A242C"/>
    <w:rsid w:val="001A253A"/>
    <w:rsid w:val="001A2B10"/>
    <w:rsid w:val="001A2BB0"/>
    <w:rsid w:val="001A3547"/>
    <w:rsid w:val="001A3634"/>
    <w:rsid w:val="001A4A13"/>
    <w:rsid w:val="001A5346"/>
    <w:rsid w:val="001A57C2"/>
    <w:rsid w:val="001A73B2"/>
    <w:rsid w:val="001A7ABC"/>
    <w:rsid w:val="001B1C04"/>
    <w:rsid w:val="001B200B"/>
    <w:rsid w:val="001B2790"/>
    <w:rsid w:val="001B3B0C"/>
    <w:rsid w:val="001B3D63"/>
    <w:rsid w:val="001B48A0"/>
    <w:rsid w:val="001B4CA7"/>
    <w:rsid w:val="001B524C"/>
    <w:rsid w:val="001B5838"/>
    <w:rsid w:val="001B5F9B"/>
    <w:rsid w:val="001B6AC1"/>
    <w:rsid w:val="001B6C5C"/>
    <w:rsid w:val="001B6E2C"/>
    <w:rsid w:val="001C0338"/>
    <w:rsid w:val="001C0B0F"/>
    <w:rsid w:val="001C0B1F"/>
    <w:rsid w:val="001C10D5"/>
    <w:rsid w:val="001C4F64"/>
    <w:rsid w:val="001C5240"/>
    <w:rsid w:val="001C5580"/>
    <w:rsid w:val="001C7339"/>
    <w:rsid w:val="001C7ADC"/>
    <w:rsid w:val="001D063A"/>
    <w:rsid w:val="001D064B"/>
    <w:rsid w:val="001D06DB"/>
    <w:rsid w:val="001D283F"/>
    <w:rsid w:val="001D2C0F"/>
    <w:rsid w:val="001D3268"/>
    <w:rsid w:val="001D4188"/>
    <w:rsid w:val="001D47E8"/>
    <w:rsid w:val="001D4F89"/>
    <w:rsid w:val="001D51E4"/>
    <w:rsid w:val="001D5564"/>
    <w:rsid w:val="001D5A10"/>
    <w:rsid w:val="001D601F"/>
    <w:rsid w:val="001D6862"/>
    <w:rsid w:val="001D6B72"/>
    <w:rsid w:val="001D76B3"/>
    <w:rsid w:val="001D790F"/>
    <w:rsid w:val="001D798F"/>
    <w:rsid w:val="001E03A7"/>
    <w:rsid w:val="001E0AE7"/>
    <w:rsid w:val="001E14F2"/>
    <w:rsid w:val="001E1929"/>
    <w:rsid w:val="001E2389"/>
    <w:rsid w:val="001E2AC8"/>
    <w:rsid w:val="001E3014"/>
    <w:rsid w:val="001E314A"/>
    <w:rsid w:val="001E33FC"/>
    <w:rsid w:val="001E34FB"/>
    <w:rsid w:val="001E3794"/>
    <w:rsid w:val="001E4989"/>
    <w:rsid w:val="001E4F83"/>
    <w:rsid w:val="001E53DD"/>
    <w:rsid w:val="001E58FB"/>
    <w:rsid w:val="001E5C3B"/>
    <w:rsid w:val="001E5EBB"/>
    <w:rsid w:val="001E6836"/>
    <w:rsid w:val="001E6AE7"/>
    <w:rsid w:val="001E799D"/>
    <w:rsid w:val="001E7C41"/>
    <w:rsid w:val="001F0004"/>
    <w:rsid w:val="001F0500"/>
    <w:rsid w:val="001F0BAA"/>
    <w:rsid w:val="001F0E12"/>
    <w:rsid w:val="001F1497"/>
    <w:rsid w:val="001F28F8"/>
    <w:rsid w:val="001F2A8D"/>
    <w:rsid w:val="001F2BAA"/>
    <w:rsid w:val="001F2C23"/>
    <w:rsid w:val="001F2D6D"/>
    <w:rsid w:val="001F2DD6"/>
    <w:rsid w:val="001F2F95"/>
    <w:rsid w:val="001F34FC"/>
    <w:rsid w:val="001F44C1"/>
    <w:rsid w:val="001F4F02"/>
    <w:rsid w:val="001F4FB4"/>
    <w:rsid w:val="001F60B4"/>
    <w:rsid w:val="001F7A25"/>
    <w:rsid w:val="00202028"/>
    <w:rsid w:val="00202163"/>
    <w:rsid w:val="00203018"/>
    <w:rsid w:val="0020368D"/>
    <w:rsid w:val="00203849"/>
    <w:rsid w:val="00203D89"/>
    <w:rsid w:val="00205603"/>
    <w:rsid w:val="00206057"/>
    <w:rsid w:val="002064F8"/>
    <w:rsid w:val="002070D2"/>
    <w:rsid w:val="002073C0"/>
    <w:rsid w:val="00207D29"/>
    <w:rsid w:val="002101EF"/>
    <w:rsid w:val="002108A9"/>
    <w:rsid w:val="0021123F"/>
    <w:rsid w:val="00211F63"/>
    <w:rsid w:val="002127E6"/>
    <w:rsid w:val="0021370D"/>
    <w:rsid w:val="00213AFC"/>
    <w:rsid w:val="00213D5A"/>
    <w:rsid w:val="00213E23"/>
    <w:rsid w:val="00213E60"/>
    <w:rsid w:val="0021582A"/>
    <w:rsid w:val="00216180"/>
    <w:rsid w:val="002161D5"/>
    <w:rsid w:val="0021647B"/>
    <w:rsid w:val="0021673F"/>
    <w:rsid w:val="00216A2A"/>
    <w:rsid w:val="00216AC7"/>
    <w:rsid w:val="002170CB"/>
    <w:rsid w:val="00217886"/>
    <w:rsid w:val="0022120D"/>
    <w:rsid w:val="0022260A"/>
    <w:rsid w:val="00222A87"/>
    <w:rsid w:val="002235C3"/>
    <w:rsid w:val="002239B3"/>
    <w:rsid w:val="00223FE9"/>
    <w:rsid w:val="0022411E"/>
    <w:rsid w:val="0022457E"/>
    <w:rsid w:val="00225495"/>
    <w:rsid w:val="002258ED"/>
    <w:rsid w:val="00226657"/>
    <w:rsid w:val="00227224"/>
    <w:rsid w:val="0022739A"/>
    <w:rsid w:val="00230B68"/>
    <w:rsid w:val="0023120F"/>
    <w:rsid w:val="00231D70"/>
    <w:rsid w:val="00231F65"/>
    <w:rsid w:val="00232291"/>
    <w:rsid w:val="002325EF"/>
    <w:rsid w:val="00232ECA"/>
    <w:rsid w:val="00232EEF"/>
    <w:rsid w:val="0023345A"/>
    <w:rsid w:val="00233670"/>
    <w:rsid w:val="00234185"/>
    <w:rsid w:val="00234692"/>
    <w:rsid w:val="00234FD0"/>
    <w:rsid w:val="002365DE"/>
    <w:rsid w:val="00237618"/>
    <w:rsid w:val="0024052B"/>
    <w:rsid w:val="00240DCC"/>
    <w:rsid w:val="002410CD"/>
    <w:rsid w:val="00241E58"/>
    <w:rsid w:val="0024207A"/>
    <w:rsid w:val="002429BB"/>
    <w:rsid w:val="00242CE9"/>
    <w:rsid w:val="00243865"/>
    <w:rsid w:val="00243D62"/>
    <w:rsid w:val="00243DD9"/>
    <w:rsid w:val="002457D1"/>
    <w:rsid w:val="00245F43"/>
    <w:rsid w:val="00246596"/>
    <w:rsid w:val="00246A3B"/>
    <w:rsid w:val="00247123"/>
    <w:rsid w:val="0024763E"/>
    <w:rsid w:val="00247964"/>
    <w:rsid w:val="00247C2B"/>
    <w:rsid w:val="00247F62"/>
    <w:rsid w:val="00250444"/>
    <w:rsid w:val="00250540"/>
    <w:rsid w:val="0025084E"/>
    <w:rsid w:val="00250873"/>
    <w:rsid w:val="00251A6A"/>
    <w:rsid w:val="002521D2"/>
    <w:rsid w:val="0025246F"/>
    <w:rsid w:val="002547A1"/>
    <w:rsid w:val="00255623"/>
    <w:rsid w:val="00256456"/>
    <w:rsid w:val="00256A8C"/>
    <w:rsid w:val="00256C5E"/>
    <w:rsid w:val="00256D69"/>
    <w:rsid w:val="00256E28"/>
    <w:rsid w:val="002575E4"/>
    <w:rsid w:val="00257C96"/>
    <w:rsid w:val="00257D7E"/>
    <w:rsid w:val="00260027"/>
    <w:rsid w:val="002608C9"/>
    <w:rsid w:val="00260FAE"/>
    <w:rsid w:val="00261803"/>
    <w:rsid w:val="00261DD7"/>
    <w:rsid w:val="002622F5"/>
    <w:rsid w:val="00262C0B"/>
    <w:rsid w:val="00262D11"/>
    <w:rsid w:val="00262DC6"/>
    <w:rsid w:val="00263261"/>
    <w:rsid w:val="00264098"/>
    <w:rsid w:val="002640AA"/>
    <w:rsid w:val="002643E7"/>
    <w:rsid w:val="0026474E"/>
    <w:rsid w:val="002653A4"/>
    <w:rsid w:val="00265C65"/>
    <w:rsid w:val="00266FB0"/>
    <w:rsid w:val="002679FB"/>
    <w:rsid w:val="00270482"/>
    <w:rsid w:val="00270629"/>
    <w:rsid w:val="00270CD0"/>
    <w:rsid w:val="0027120F"/>
    <w:rsid w:val="0027280C"/>
    <w:rsid w:val="00272AAC"/>
    <w:rsid w:val="0027300C"/>
    <w:rsid w:val="00273734"/>
    <w:rsid w:val="00274DC0"/>
    <w:rsid w:val="00275432"/>
    <w:rsid w:val="002757BA"/>
    <w:rsid w:val="00275F4C"/>
    <w:rsid w:val="00275FAF"/>
    <w:rsid w:val="00276252"/>
    <w:rsid w:val="00276526"/>
    <w:rsid w:val="002804B9"/>
    <w:rsid w:val="002805FD"/>
    <w:rsid w:val="00281386"/>
    <w:rsid w:val="002819A3"/>
    <w:rsid w:val="00281D64"/>
    <w:rsid w:val="002820DC"/>
    <w:rsid w:val="00282513"/>
    <w:rsid w:val="0028458A"/>
    <w:rsid w:val="002850E0"/>
    <w:rsid w:val="002851AA"/>
    <w:rsid w:val="002854B3"/>
    <w:rsid w:val="0028552B"/>
    <w:rsid w:val="00285880"/>
    <w:rsid w:val="00285CD8"/>
    <w:rsid w:val="00285E2F"/>
    <w:rsid w:val="00285E76"/>
    <w:rsid w:val="00286212"/>
    <w:rsid w:val="00286573"/>
    <w:rsid w:val="00287069"/>
    <w:rsid w:val="002874FD"/>
    <w:rsid w:val="00290386"/>
    <w:rsid w:val="00290AB7"/>
    <w:rsid w:val="00290E83"/>
    <w:rsid w:val="0029198E"/>
    <w:rsid w:val="00291B55"/>
    <w:rsid w:val="00292197"/>
    <w:rsid w:val="002921C0"/>
    <w:rsid w:val="002921F6"/>
    <w:rsid w:val="00292482"/>
    <w:rsid w:val="00292AA4"/>
    <w:rsid w:val="00293298"/>
    <w:rsid w:val="00293426"/>
    <w:rsid w:val="002941D1"/>
    <w:rsid w:val="00294877"/>
    <w:rsid w:val="0029528E"/>
    <w:rsid w:val="00295485"/>
    <w:rsid w:val="00295D45"/>
    <w:rsid w:val="00295F02"/>
    <w:rsid w:val="00296248"/>
    <w:rsid w:val="00297272"/>
    <w:rsid w:val="00297A45"/>
    <w:rsid w:val="00297A83"/>
    <w:rsid w:val="002A08D1"/>
    <w:rsid w:val="002A0FE6"/>
    <w:rsid w:val="002A1863"/>
    <w:rsid w:val="002A2A9B"/>
    <w:rsid w:val="002A3404"/>
    <w:rsid w:val="002A34D7"/>
    <w:rsid w:val="002A3DFD"/>
    <w:rsid w:val="002A3E89"/>
    <w:rsid w:val="002A4233"/>
    <w:rsid w:val="002A4A4B"/>
    <w:rsid w:val="002A4AB8"/>
    <w:rsid w:val="002A4BA2"/>
    <w:rsid w:val="002A4C79"/>
    <w:rsid w:val="002A5744"/>
    <w:rsid w:val="002A5AC3"/>
    <w:rsid w:val="002A725F"/>
    <w:rsid w:val="002B040B"/>
    <w:rsid w:val="002B0445"/>
    <w:rsid w:val="002B1B8F"/>
    <w:rsid w:val="002B1D81"/>
    <w:rsid w:val="002B256B"/>
    <w:rsid w:val="002B2664"/>
    <w:rsid w:val="002B45B9"/>
    <w:rsid w:val="002B495A"/>
    <w:rsid w:val="002B53ED"/>
    <w:rsid w:val="002B6023"/>
    <w:rsid w:val="002B6307"/>
    <w:rsid w:val="002B6482"/>
    <w:rsid w:val="002B670D"/>
    <w:rsid w:val="002B69E0"/>
    <w:rsid w:val="002B79F3"/>
    <w:rsid w:val="002B7B48"/>
    <w:rsid w:val="002C0B88"/>
    <w:rsid w:val="002C258E"/>
    <w:rsid w:val="002C3D79"/>
    <w:rsid w:val="002C406F"/>
    <w:rsid w:val="002C4896"/>
    <w:rsid w:val="002C5698"/>
    <w:rsid w:val="002C65D9"/>
    <w:rsid w:val="002C672F"/>
    <w:rsid w:val="002C7011"/>
    <w:rsid w:val="002C7C00"/>
    <w:rsid w:val="002D0F60"/>
    <w:rsid w:val="002D1DAD"/>
    <w:rsid w:val="002D1DF6"/>
    <w:rsid w:val="002D1F7E"/>
    <w:rsid w:val="002D24BF"/>
    <w:rsid w:val="002D2E73"/>
    <w:rsid w:val="002D30D4"/>
    <w:rsid w:val="002D38C3"/>
    <w:rsid w:val="002D3BE7"/>
    <w:rsid w:val="002D474D"/>
    <w:rsid w:val="002D48FB"/>
    <w:rsid w:val="002D4915"/>
    <w:rsid w:val="002D599B"/>
    <w:rsid w:val="002D6BA6"/>
    <w:rsid w:val="002D6E5F"/>
    <w:rsid w:val="002D72B5"/>
    <w:rsid w:val="002D78A4"/>
    <w:rsid w:val="002E0427"/>
    <w:rsid w:val="002E169E"/>
    <w:rsid w:val="002E17B9"/>
    <w:rsid w:val="002E1B61"/>
    <w:rsid w:val="002E1DA0"/>
    <w:rsid w:val="002E30CF"/>
    <w:rsid w:val="002E3819"/>
    <w:rsid w:val="002E4426"/>
    <w:rsid w:val="002E52C6"/>
    <w:rsid w:val="002E5706"/>
    <w:rsid w:val="002E5E69"/>
    <w:rsid w:val="002E6742"/>
    <w:rsid w:val="002E6E2E"/>
    <w:rsid w:val="002F0795"/>
    <w:rsid w:val="002F0DDE"/>
    <w:rsid w:val="002F1914"/>
    <w:rsid w:val="002F1D1D"/>
    <w:rsid w:val="002F1D8B"/>
    <w:rsid w:val="002F2279"/>
    <w:rsid w:val="002F321A"/>
    <w:rsid w:val="002F321C"/>
    <w:rsid w:val="002F36CF"/>
    <w:rsid w:val="002F4236"/>
    <w:rsid w:val="002F42AC"/>
    <w:rsid w:val="002F43E6"/>
    <w:rsid w:val="002F503C"/>
    <w:rsid w:val="002F519E"/>
    <w:rsid w:val="002F617D"/>
    <w:rsid w:val="002F64FC"/>
    <w:rsid w:val="002F7871"/>
    <w:rsid w:val="002F79AD"/>
    <w:rsid w:val="002F7BDC"/>
    <w:rsid w:val="003003C1"/>
    <w:rsid w:val="00301D9E"/>
    <w:rsid w:val="0030206A"/>
    <w:rsid w:val="00303BE7"/>
    <w:rsid w:val="00304446"/>
    <w:rsid w:val="00304698"/>
    <w:rsid w:val="00305D74"/>
    <w:rsid w:val="00305E48"/>
    <w:rsid w:val="00306B5F"/>
    <w:rsid w:val="00307507"/>
    <w:rsid w:val="00310330"/>
    <w:rsid w:val="0031059C"/>
    <w:rsid w:val="00310AB9"/>
    <w:rsid w:val="00311EE5"/>
    <w:rsid w:val="0031223B"/>
    <w:rsid w:val="003136B5"/>
    <w:rsid w:val="003138B0"/>
    <w:rsid w:val="00313F91"/>
    <w:rsid w:val="003143E6"/>
    <w:rsid w:val="00314468"/>
    <w:rsid w:val="0031638F"/>
    <w:rsid w:val="0031665A"/>
    <w:rsid w:val="00316D1D"/>
    <w:rsid w:val="003171E2"/>
    <w:rsid w:val="003205CE"/>
    <w:rsid w:val="00320BAE"/>
    <w:rsid w:val="00320C7E"/>
    <w:rsid w:val="00322F04"/>
    <w:rsid w:val="0032313E"/>
    <w:rsid w:val="0032398E"/>
    <w:rsid w:val="00325F6D"/>
    <w:rsid w:val="00325FE9"/>
    <w:rsid w:val="0032634A"/>
    <w:rsid w:val="00326830"/>
    <w:rsid w:val="00327716"/>
    <w:rsid w:val="00330C65"/>
    <w:rsid w:val="00331823"/>
    <w:rsid w:val="00332770"/>
    <w:rsid w:val="00333250"/>
    <w:rsid w:val="0033412B"/>
    <w:rsid w:val="00334384"/>
    <w:rsid w:val="003343EF"/>
    <w:rsid w:val="00334DAD"/>
    <w:rsid w:val="00337227"/>
    <w:rsid w:val="00340603"/>
    <w:rsid w:val="00341A3A"/>
    <w:rsid w:val="00341BA1"/>
    <w:rsid w:val="003421C6"/>
    <w:rsid w:val="00343CCA"/>
    <w:rsid w:val="00343ED0"/>
    <w:rsid w:val="00344B77"/>
    <w:rsid w:val="0034507F"/>
    <w:rsid w:val="00345A2A"/>
    <w:rsid w:val="00346042"/>
    <w:rsid w:val="00346436"/>
    <w:rsid w:val="003469DB"/>
    <w:rsid w:val="00346CCB"/>
    <w:rsid w:val="00347BD9"/>
    <w:rsid w:val="003501F1"/>
    <w:rsid w:val="003504B6"/>
    <w:rsid w:val="0035093B"/>
    <w:rsid w:val="0035163B"/>
    <w:rsid w:val="00351CEE"/>
    <w:rsid w:val="003521D8"/>
    <w:rsid w:val="0035266B"/>
    <w:rsid w:val="0035324C"/>
    <w:rsid w:val="00353F0A"/>
    <w:rsid w:val="003541B3"/>
    <w:rsid w:val="003549C1"/>
    <w:rsid w:val="00354C81"/>
    <w:rsid w:val="00354D76"/>
    <w:rsid w:val="00356370"/>
    <w:rsid w:val="003606CD"/>
    <w:rsid w:val="00360B10"/>
    <w:rsid w:val="003613CB"/>
    <w:rsid w:val="00362AA2"/>
    <w:rsid w:val="00362B05"/>
    <w:rsid w:val="003638F4"/>
    <w:rsid w:val="003659C8"/>
    <w:rsid w:val="00366791"/>
    <w:rsid w:val="00371CD5"/>
    <w:rsid w:val="00371E68"/>
    <w:rsid w:val="003720B5"/>
    <w:rsid w:val="003731B7"/>
    <w:rsid w:val="00374FFF"/>
    <w:rsid w:val="00375401"/>
    <w:rsid w:val="00376DA9"/>
    <w:rsid w:val="003770D2"/>
    <w:rsid w:val="003779E5"/>
    <w:rsid w:val="00377F88"/>
    <w:rsid w:val="003817F1"/>
    <w:rsid w:val="003825C0"/>
    <w:rsid w:val="00382F9C"/>
    <w:rsid w:val="003830C3"/>
    <w:rsid w:val="00383534"/>
    <w:rsid w:val="003835A7"/>
    <w:rsid w:val="00384ECD"/>
    <w:rsid w:val="003854BB"/>
    <w:rsid w:val="00385F2B"/>
    <w:rsid w:val="00385F77"/>
    <w:rsid w:val="00386635"/>
    <w:rsid w:val="00386C34"/>
    <w:rsid w:val="00387A57"/>
    <w:rsid w:val="003904C8"/>
    <w:rsid w:val="00390693"/>
    <w:rsid w:val="00390A75"/>
    <w:rsid w:val="00393B1A"/>
    <w:rsid w:val="00394AE9"/>
    <w:rsid w:val="003A041C"/>
    <w:rsid w:val="003A2223"/>
    <w:rsid w:val="003A29DC"/>
    <w:rsid w:val="003A2C66"/>
    <w:rsid w:val="003A395A"/>
    <w:rsid w:val="003A4144"/>
    <w:rsid w:val="003A453C"/>
    <w:rsid w:val="003A4B79"/>
    <w:rsid w:val="003A52D6"/>
    <w:rsid w:val="003A59F3"/>
    <w:rsid w:val="003A6341"/>
    <w:rsid w:val="003A6D78"/>
    <w:rsid w:val="003A6EE5"/>
    <w:rsid w:val="003A711A"/>
    <w:rsid w:val="003A71C9"/>
    <w:rsid w:val="003B098D"/>
    <w:rsid w:val="003B10EF"/>
    <w:rsid w:val="003B16D2"/>
    <w:rsid w:val="003B1EA3"/>
    <w:rsid w:val="003B1ED3"/>
    <w:rsid w:val="003B316D"/>
    <w:rsid w:val="003B4149"/>
    <w:rsid w:val="003B49D3"/>
    <w:rsid w:val="003B4A5D"/>
    <w:rsid w:val="003B57E0"/>
    <w:rsid w:val="003B6081"/>
    <w:rsid w:val="003B7361"/>
    <w:rsid w:val="003C0053"/>
    <w:rsid w:val="003C07F3"/>
    <w:rsid w:val="003C105F"/>
    <w:rsid w:val="003C21BA"/>
    <w:rsid w:val="003C235C"/>
    <w:rsid w:val="003C351D"/>
    <w:rsid w:val="003C3DD9"/>
    <w:rsid w:val="003C5624"/>
    <w:rsid w:val="003C57B8"/>
    <w:rsid w:val="003C5813"/>
    <w:rsid w:val="003C5A04"/>
    <w:rsid w:val="003C73D0"/>
    <w:rsid w:val="003D0736"/>
    <w:rsid w:val="003D0802"/>
    <w:rsid w:val="003D09D6"/>
    <w:rsid w:val="003D0C3D"/>
    <w:rsid w:val="003D0E5D"/>
    <w:rsid w:val="003D0E9F"/>
    <w:rsid w:val="003D13C0"/>
    <w:rsid w:val="003D181D"/>
    <w:rsid w:val="003D2073"/>
    <w:rsid w:val="003D265C"/>
    <w:rsid w:val="003D2847"/>
    <w:rsid w:val="003D2F6F"/>
    <w:rsid w:val="003D3C0D"/>
    <w:rsid w:val="003D3D39"/>
    <w:rsid w:val="003D4848"/>
    <w:rsid w:val="003D4DC7"/>
    <w:rsid w:val="003D4E16"/>
    <w:rsid w:val="003D680D"/>
    <w:rsid w:val="003D6A51"/>
    <w:rsid w:val="003D7079"/>
    <w:rsid w:val="003D7A11"/>
    <w:rsid w:val="003E04DB"/>
    <w:rsid w:val="003E0D7A"/>
    <w:rsid w:val="003E2149"/>
    <w:rsid w:val="003E2F81"/>
    <w:rsid w:val="003E2FF2"/>
    <w:rsid w:val="003E3D19"/>
    <w:rsid w:val="003E3ED4"/>
    <w:rsid w:val="003E440D"/>
    <w:rsid w:val="003E4BD2"/>
    <w:rsid w:val="003E4C26"/>
    <w:rsid w:val="003E4E03"/>
    <w:rsid w:val="003E52B4"/>
    <w:rsid w:val="003E5B30"/>
    <w:rsid w:val="003E60DD"/>
    <w:rsid w:val="003E6B81"/>
    <w:rsid w:val="003E6E96"/>
    <w:rsid w:val="003E75A3"/>
    <w:rsid w:val="003E78B7"/>
    <w:rsid w:val="003E7C03"/>
    <w:rsid w:val="003E7E2E"/>
    <w:rsid w:val="003F024C"/>
    <w:rsid w:val="003F0F2B"/>
    <w:rsid w:val="003F2EE7"/>
    <w:rsid w:val="003F30A6"/>
    <w:rsid w:val="003F3BB1"/>
    <w:rsid w:val="003F3E08"/>
    <w:rsid w:val="003F40D5"/>
    <w:rsid w:val="003F4CEA"/>
    <w:rsid w:val="003F5078"/>
    <w:rsid w:val="003F50DD"/>
    <w:rsid w:val="003F557E"/>
    <w:rsid w:val="003F595B"/>
    <w:rsid w:val="004011BF"/>
    <w:rsid w:val="00401708"/>
    <w:rsid w:val="00401D06"/>
    <w:rsid w:val="0040212E"/>
    <w:rsid w:val="00402447"/>
    <w:rsid w:val="004027F9"/>
    <w:rsid w:val="00402E76"/>
    <w:rsid w:val="00402F41"/>
    <w:rsid w:val="004034D8"/>
    <w:rsid w:val="00404A09"/>
    <w:rsid w:val="00404B37"/>
    <w:rsid w:val="00405378"/>
    <w:rsid w:val="00406CF4"/>
    <w:rsid w:val="0040718D"/>
    <w:rsid w:val="004076FE"/>
    <w:rsid w:val="004106C4"/>
    <w:rsid w:val="00410702"/>
    <w:rsid w:val="004107AF"/>
    <w:rsid w:val="00410875"/>
    <w:rsid w:val="0041089C"/>
    <w:rsid w:val="0041093D"/>
    <w:rsid w:val="00410E08"/>
    <w:rsid w:val="00411071"/>
    <w:rsid w:val="00411838"/>
    <w:rsid w:val="00413654"/>
    <w:rsid w:val="0041394F"/>
    <w:rsid w:val="00413BA8"/>
    <w:rsid w:val="00413C9A"/>
    <w:rsid w:val="00414267"/>
    <w:rsid w:val="00415DFF"/>
    <w:rsid w:val="00415FC9"/>
    <w:rsid w:val="0041690C"/>
    <w:rsid w:val="00417084"/>
    <w:rsid w:val="00417CB2"/>
    <w:rsid w:val="00417EB4"/>
    <w:rsid w:val="004200BC"/>
    <w:rsid w:val="004208F8"/>
    <w:rsid w:val="00422208"/>
    <w:rsid w:val="0042316A"/>
    <w:rsid w:val="004239C8"/>
    <w:rsid w:val="00424C77"/>
    <w:rsid w:val="00425BC1"/>
    <w:rsid w:val="00425E2B"/>
    <w:rsid w:val="0042737C"/>
    <w:rsid w:val="00427C5E"/>
    <w:rsid w:val="00430114"/>
    <w:rsid w:val="004306BD"/>
    <w:rsid w:val="00430725"/>
    <w:rsid w:val="00431F2D"/>
    <w:rsid w:val="00432AC1"/>
    <w:rsid w:val="00432CF2"/>
    <w:rsid w:val="004334F0"/>
    <w:rsid w:val="00433533"/>
    <w:rsid w:val="004338AC"/>
    <w:rsid w:val="0043437D"/>
    <w:rsid w:val="00434624"/>
    <w:rsid w:val="00434758"/>
    <w:rsid w:val="00434F8E"/>
    <w:rsid w:val="004352BF"/>
    <w:rsid w:val="004362E7"/>
    <w:rsid w:val="00440282"/>
    <w:rsid w:val="0044356E"/>
    <w:rsid w:val="004435BD"/>
    <w:rsid w:val="0044595E"/>
    <w:rsid w:val="0044599B"/>
    <w:rsid w:val="00445BF8"/>
    <w:rsid w:val="0044620E"/>
    <w:rsid w:val="0044680D"/>
    <w:rsid w:val="004468EF"/>
    <w:rsid w:val="00446DFE"/>
    <w:rsid w:val="00447C32"/>
    <w:rsid w:val="00447D4C"/>
    <w:rsid w:val="00450464"/>
    <w:rsid w:val="00451136"/>
    <w:rsid w:val="00451273"/>
    <w:rsid w:val="0045128C"/>
    <w:rsid w:val="00451697"/>
    <w:rsid w:val="004516CA"/>
    <w:rsid w:val="00451704"/>
    <w:rsid w:val="00451E1D"/>
    <w:rsid w:val="00452645"/>
    <w:rsid w:val="00452A77"/>
    <w:rsid w:val="00452EA9"/>
    <w:rsid w:val="004564D7"/>
    <w:rsid w:val="00456DC0"/>
    <w:rsid w:val="00456ED2"/>
    <w:rsid w:val="004570B0"/>
    <w:rsid w:val="00457197"/>
    <w:rsid w:val="00457558"/>
    <w:rsid w:val="004575EE"/>
    <w:rsid w:val="004576CD"/>
    <w:rsid w:val="00457D5F"/>
    <w:rsid w:val="00460E12"/>
    <w:rsid w:val="00461577"/>
    <w:rsid w:val="004622CF"/>
    <w:rsid w:val="004622DC"/>
    <w:rsid w:val="0046276B"/>
    <w:rsid w:val="00462D39"/>
    <w:rsid w:val="00464125"/>
    <w:rsid w:val="0046470D"/>
    <w:rsid w:val="00465E89"/>
    <w:rsid w:val="00466591"/>
    <w:rsid w:val="00467746"/>
    <w:rsid w:val="004677DC"/>
    <w:rsid w:val="00470135"/>
    <w:rsid w:val="00470441"/>
    <w:rsid w:val="004709F4"/>
    <w:rsid w:val="00470D2A"/>
    <w:rsid w:val="00470DBF"/>
    <w:rsid w:val="00471428"/>
    <w:rsid w:val="00471EBE"/>
    <w:rsid w:val="00472499"/>
    <w:rsid w:val="00473EB2"/>
    <w:rsid w:val="00475160"/>
    <w:rsid w:val="004752AB"/>
    <w:rsid w:val="004753D5"/>
    <w:rsid w:val="0047589A"/>
    <w:rsid w:val="00475930"/>
    <w:rsid w:val="00476152"/>
    <w:rsid w:val="004764BB"/>
    <w:rsid w:val="00476B19"/>
    <w:rsid w:val="004777DB"/>
    <w:rsid w:val="00480DA5"/>
    <w:rsid w:val="00480EDF"/>
    <w:rsid w:val="004811C7"/>
    <w:rsid w:val="004817E9"/>
    <w:rsid w:val="00482509"/>
    <w:rsid w:val="004825DC"/>
    <w:rsid w:val="004829FB"/>
    <w:rsid w:val="00482CE3"/>
    <w:rsid w:val="004847B9"/>
    <w:rsid w:val="00485BCC"/>
    <w:rsid w:val="0048645E"/>
    <w:rsid w:val="00486525"/>
    <w:rsid w:val="004869D0"/>
    <w:rsid w:val="004876C9"/>
    <w:rsid w:val="0048774B"/>
    <w:rsid w:val="004878FB"/>
    <w:rsid w:val="004900EE"/>
    <w:rsid w:val="0049067B"/>
    <w:rsid w:val="00490A83"/>
    <w:rsid w:val="004910C3"/>
    <w:rsid w:val="0049238E"/>
    <w:rsid w:val="004929B2"/>
    <w:rsid w:val="004938AA"/>
    <w:rsid w:val="004939A9"/>
    <w:rsid w:val="004967A6"/>
    <w:rsid w:val="00496970"/>
    <w:rsid w:val="00497242"/>
    <w:rsid w:val="004975E5"/>
    <w:rsid w:val="00497B96"/>
    <w:rsid w:val="00497CEC"/>
    <w:rsid w:val="004A07E3"/>
    <w:rsid w:val="004A339C"/>
    <w:rsid w:val="004A3CA1"/>
    <w:rsid w:val="004A3F06"/>
    <w:rsid w:val="004A588D"/>
    <w:rsid w:val="004A7669"/>
    <w:rsid w:val="004B001E"/>
    <w:rsid w:val="004B10BC"/>
    <w:rsid w:val="004B2C8E"/>
    <w:rsid w:val="004B3CFF"/>
    <w:rsid w:val="004B41B8"/>
    <w:rsid w:val="004B49BA"/>
    <w:rsid w:val="004B63B9"/>
    <w:rsid w:val="004B6D8F"/>
    <w:rsid w:val="004B726E"/>
    <w:rsid w:val="004B7418"/>
    <w:rsid w:val="004C0377"/>
    <w:rsid w:val="004C07B7"/>
    <w:rsid w:val="004C33C3"/>
    <w:rsid w:val="004C379B"/>
    <w:rsid w:val="004C3C29"/>
    <w:rsid w:val="004C3F0B"/>
    <w:rsid w:val="004C43F5"/>
    <w:rsid w:val="004C4620"/>
    <w:rsid w:val="004C478B"/>
    <w:rsid w:val="004C5514"/>
    <w:rsid w:val="004C558E"/>
    <w:rsid w:val="004C55E5"/>
    <w:rsid w:val="004C5855"/>
    <w:rsid w:val="004C5A82"/>
    <w:rsid w:val="004C633B"/>
    <w:rsid w:val="004C64A2"/>
    <w:rsid w:val="004D007B"/>
    <w:rsid w:val="004D1798"/>
    <w:rsid w:val="004D1B46"/>
    <w:rsid w:val="004D2019"/>
    <w:rsid w:val="004D2258"/>
    <w:rsid w:val="004D2405"/>
    <w:rsid w:val="004D2622"/>
    <w:rsid w:val="004D2B6B"/>
    <w:rsid w:val="004D3A66"/>
    <w:rsid w:val="004D41BF"/>
    <w:rsid w:val="004D47EC"/>
    <w:rsid w:val="004D4ECA"/>
    <w:rsid w:val="004D62BD"/>
    <w:rsid w:val="004D6CEF"/>
    <w:rsid w:val="004D7135"/>
    <w:rsid w:val="004D732D"/>
    <w:rsid w:val="004D7BBE"/>
    <w:rsid w:val="004E0A41"/>
    <w:rsid w:val="004E1239"/>
    <w:rsid w:val="004E15D1"/>
    <w:rsid w:val="004E16FF"/>
    <w:rsid w:val="004E285F"/>
    <w:rsid w:val="004E3B7F"/>
    <w:rsid w:val="004E3F73"/>
    <w:rsid w:val="004E4431"/>
    <w:rsid w:val="004E4DD1"/>
    <w:rsid w:val="004E4FCB"/>
    <w:rsid w:val="004E538C"/>
    <w:rsid w:val="004E555A"/>
    <w:rsid w:val="004E6307"/>
    <w:rsid w:val="004E6F58"/>
    <w:rsid w:val="004E762E"/>
    <w:rsid w:val="004E7CDA"/>
    <w:rsid w:val="004E7D6B"/>
    <w:rsid w:val="004F1CFA"/>
    <w:rsid w:val="004F3192"/>
    <w:rsid w:val="004F3F60"/>
    <w:rsid w:val="004F4918"/>
    <w:rsid w:val="004F5B9D"/>
    <w:rsid w:val="004F666C"/>
    <w:rsid w:val="004F7900"/>
    <w:rsid w:val="004F7AEE"/>
    <w:rsid w:val="005005AB"/>
    <w:rsid w:val="00500611"/>
    <w:rsid w:val="005015E9"/>
    <w:rsid w:val="0050235F"/>
    <w:rsid w:val="005026C2"/>
    <w:rsid w:val="005029FC"/>
    <w:rsid w:val="00503811"/>
    <w:rsid w:val="00503C19"/>
    <w:rsid w:val="0050468F"/>
    <w:rsid w:val="00504713"/>
    <w:rsid w:val="00504852"/>
    <w:rsid w:val="00504BFC"/>
    <w:rsid w:val="00506035"/>
    <w:rsid w:val="005062F3"/>
    <w:rsid w:val="00507366"/>
    <w:rsid w:val="005079EF"/>
    <w:rsid w:val="00507AF4"/>
    <w:rsid w:val="00507B7F"/>
    <w:rsid w:val="00511283"/>
    <w:rsid w:val="00511F8C"/>
    <w:rsid w:val="00512B2D"/>
    <w:rsid w:val="00512D28"/>
    <w:rsid w:val="00512EB3"/>
    <w:rsid w:val="005133F5"/>
    <w:rsid w:val="0051458A"/>
    <w:rsid w:val="0051519F"/>
    <w:rsid w:val="0051530E"/>
    <w:rsid w:val="00516CAA"/>
    <w:rsid w:val="00517209"/>
    <w:rsid w:val="0051736D"/>
    <w:rsid w:val="0051741D"/>
    <w:rsid w:val="00520FAF"/>
    <w:rsid w:val="00520FF6"/>
    <w:rsid w:val="00521168"/>
    <w:rsid w:val="00523AAF"/>
    <w:rsid w:val="00523B5A"/>
    <w:rsid w:val="00523F09"/>
    <w:rsid w:val="005244BA"/>
    <w:rsid w:val="00524A7D"/>
    <w:rsid w:val="00525489"/>
    <w:rsid w:val="0052557B"/>
    <w:rsid w:val="0052569D"/>
    <w:rsid w:val="005257C7"/>
    <w:rsid w:val="00525D17"/>
    <w:rsid w:val="005265CA"/>
    <w:rsid w:val="00526764"/>
    <w:rsid w:val="005274DE"/>
    <w:rsid w:val="005278B5"/>
    <w:rsid w:val="005302A7"/>
    <w:rsid w:val="005309AF"/>
    <w:rsid w:val="00530E4C"/>
    <w:rsid w:val="005319F3"/>
    <w:rsid w:val="00531C7E"/>
    <w:rsid w:val="00532D04"/>
    <w:rsid w:val="0053334C"/>
    <w:rsid w:val="005339CD"/>
    <w:rsid w:val="0053466B"/>
    <w:rsid w:val="0053467B"/>
    <w:rsid w:val="00534C05"/>
    <w:rsid w:val="00536C0B"/>
    <w:rsid w:val="00537189"/>
    <w:rsid w:val="00537195"/>
    <w:rsid w:val="00537250"/>
    <w:rsid w:val="00537798"/>
    <w:rsid w:val="005378DD"/>
    <w:rsid w:val="00537CEA"/>
    <w:rsid w:val="00537DB1"/>
    <w:rsid w:val="00540815"/>
    <w:rsid w:val="00541CAD"/>
    <w:rsid w:val="00541CF0"/>
    <w:rsid w:val="00543720"/>
    <w:rsid w:val="00543A37"/>
    <w:rsid w:val="005442B0"/>
    <w:rsid w:val="00544D70"/>
    <w:rsid w:val="00544EFB"/>
    <w:rsid w:val="00545789"/>
    <w:rsid w:val="00546770"/>
    <w:rsid w:val="00546802"/>
    <w:rsid w:val="00546ED8"/>
    <w:rsid w:val="005472C8"/>
    <w:rsid w:val="00550381"/>
    <w:rsid w:val="00550E34"/>
    <w:rsid w:val="00552230"/>
    <w:rsid w:val="0055395B"/>
    <w:rsid w:val="005548F0"/>
    <w:rsid w:val="00554BC4"/>
    <w:rsid w:val="00555688"/>
    <w:rsid w:val="005563FE"/>
    <w:rsid w:val="005578B1"/>
    <w:rsid w:val="0055793C"/>
    <w:rsid w:val="0056028C"/>
    <w:rsid w:val="00560442"/>
    <w:rsid w:val="00561551"/>
    <w:rsid w:val="0056184A"/>
    <w:rsid w:val="00562264"/>
    <w:rsid w:val="00562D36"/>
    <w:rsid w:val="0056319D"/>
    <w:rsid w:val="0056363F"/>
    <w:rsid w:val="00563743"/>
    <w:rsid w:val="005637E9"/>
    <w:rsid w:val="00563A7A"/>
    <w:rsid w:val="00563BED"/>
    <w:rsid w:val="00563D31"/>
    <w:rsid w:val="00563F42"/>
    <w:rsid w:val="00563FC0"/>
    <w:rsid w:val="00565D6B"/>
    <w:rsid w:val="00565EDD"/>
    <w:rsid w:val="00565F41"/>
    <w:rsid w:val="0056724D"/>
    <w:rsid w:val="00567C3A"/>
    <w:rsid w:val="00567C45"/>
    <w:rsid w:val="0057159F"/>
    <w:rsid w:val="005718D7"/>
    <w:rsid w:val="00572D28"/>
    <w:rsid w:val="00574131"/>
    <w:rsid w:val="0057429C"/>
    <w:rsid w:val="00574574"/>
    <w:rsid w:val="00575178"/>
    <w:rsid w:val="00575960"/>
    <w:rsid w:val="00575D02"/>
    <w:rsid w:val="00575EDB"/>
    <w:rsid w:val="00580EA3"/>
    <w:rsid w:val="005813BE"/>
    <w:rsid w:val="00581584"/>
    <w:rsid w:val="005821E9"/>
    <w:rsid w:val="00582358"/>
    <w:rsid w:val="00582E6A"/>
    <w:rsid w:val="00583B04"/>
    <w:rsid w:val="005851B9"/>
    <w:rsid w:val="00585E5C"/>
    <w:rsid w:val="00586C5D"/>
    <w:rsid w:val="00586F2E"/>
    <w:rsid w:val="00587946"/>
    <w:rsid w:val="00590264"/>
    <w:rsid w:val="005906D0"/>
    <w:rsid w:val="005907B2"/>
    <w:rsid w:val="00590895"/>
    <w:rsid w:val="00590D96"/>
    <w:rsid w:val="00592012"/>
    <w:rsid w:val="0059258E"/>
    <w:rsid w:val="005955EE"/>
    <w:rsid w:val="00595743"/>
    <w:rsid w:val="00595F5D"/>
    <w:rsid w:val="00596096"/>
    <w:rsid w:val="005964E2"/>
    <w:rsid w:val="00597832"/>
    <w:rsid w:val="00597E3F"/>
    <w:rsid w:val="005A127F"/>
    <w:rsid w:val="005A193C"/>
    <w:rsid w:val="005A29E6"/>
    <w:rsid w:val="005A3323"/>
    <w:rsid w:val="005A4AE4"/>
    <w:rsid w:val="005A4CCB"/>
    <w:rsid w:val="005A4EB6"/>
    <w:rsid w:val="005A4ECE"/>
    <w:rsid w:val="005A60FA"/>
    <w:rsid w:val="005A68B7"/>
    <w:rsid w:val="005A767F"/>
    <w:rsid w:val="005A7E25"/>
    <w:rsid w:val="005B00FA"/>
    <w:rsid w:val="005B0441"/>
    <w:rsid w:val="005B0602"/>
    <w:rsid w:val="005B1367"/>
    <w:rsid w:val="005B136E"/>
    <w:rsid w:val="005B15C0"/>
    <w:rsid w:val="005B23C0"/>
    <w:rsid w:val="005B23FB"/>
    <w:rsid w:val="005B2693"/>
    <w:rsid w:val="005B2756"/>
    <w:rsid w:val="005B2B7B"/>
    <w:rsid w:val="005B3267"/>
    <w:rsid w:val="005B3943"/>
    <w:rsid w:val="005B3D48"/>
    <w:rsid w:val="005B4294"/>
    <w:rsid w:val="005B55F5"/>
    <w:rsid w:val="005B6E93"/>
    <w:rsid w:val="005B7049"/>
    <w:rsid w:val="005B7660"/>
    <w:rsid w:val="005B7718"/>
    <w:rsid w:val="005C0117"/>
    <w:rsid w:val="005C2384"/>
    <w:rsid w:val="005C401D"/>
    <w:rsid w:val="005C4F3F"/>
    <w:rsid w:val="005C59AC"/>
    <w:rsid w:val="005C6AE4"/>
    <w:rsid w:val="005C7916"/>
    <w:rsid w:val="005C7F03"/>
    <w:rsid w:val="005D0DAD"/>
    <w:rsid w:val="005D0E7B"/>
    <w:rsid w:val="005D1B2B"/>
    <w:rsid w:val="005D1E3B"/>
    <w:rsid w:val="005D401C"/>
    <w:rsid w:val="005D4F63"/>
    <w:rsid w:val="005D547B"/>
    <w:rsid w:val="005D5A6A"/>
    <w:rsid w:val="005D5DB7"/>
    <w:rsid w:val="005D5EA9"/>
    <w:rsid w:val="005D69B1"/>
    <w:rsid w:val="005D6A31"/>
    <w:rsid w:val="005D7121"/>
    <w:rsid w:val="005D777C"/>
    <w:rsid w:val="005D7ACE"/>
    <w:rsid w:val="005D7E08"/>
    <w:rsid w:val="005E00E4"/>
    <w:rsid w:val="005E0338"/>
    <w:rsid w:val="005E04B9"/>
    <w:rsid w:val="005E11B1"/>
    <w:rsid w:val="005E1289"/>
    <w:rsid w:val="005E1D0B"/>
    <w:rsid w:val="005E2072"/>
    <w:rsid w:val="005E20FD"/>
    <w:rsid w:val="005E2517"/>
    <w:rsid w:val="005E2BE9"/>
    <w:rsid w:val="005E35B5"/>
    <w:rsid w:val="005E35BE"/>
    <w:rsid w:val="005E429F"/>
    <w:rsid w:val="005E512E"/>
    <w:rsid w:val="005E563E"/>
    <w:rsid w:val="005E58EE"/>
    <w:rsid w:val="005E60FC"/>
    <w:rsid w:val="005E6A8F"/>
    <w:rsid w:val="005E702C"/>
    <w:rsid w:val="005F007A"/>
    <w:rsid w:val="005F0088"/>
    <w:rsid w:val="005F058F"/>
    <w:rsid w:val="005F0911"/>
    <w:rsid w:val="005F0B02"/>
    <w:rsid w:val="005F199D"/>
    <w:rsid w:val="005F2848"/>
    <w:rsid w:val="005F2A5C"/>
    <w:rsid w:val="005F48DB"/>
    <w:rsid w:val="005F5275"/>
    <w:rsid w:val="005F573B"/>
    <w:rsid w:val="005F66E1"/>
    <w:rsid w:val="005F7098"/>
    <w:rsid w:val="005F753F"/>
    <w:rsid w:val="005F762E"/>
    <w:rsid w:val="005F76FA"/>
    <w:rsid w:val="005F7D3F"/>
    <w:rsid w:val="00600197"/>
    <w:rsid w:val="0060038F"/>
    <w:rsid w:val="00600BE5"/>
    <w:rsid w:val="00600E27"/>
    <w:rsid w:val="0060145E"/>
    <w:rsid w:val="00601781"/>
    <w:rsid w:val="006020E0"/>
    <w:rsid w:val="00603096"/>
    <w:rsid w:val="006030EA"/>
    <w:rsid w:val="00603277"/>
    <w:rsid w:val="00603401"/>
    <w:rsid w:val="00603D61"/>
    <w:rsid w:val="00603EE9"/>
    <w:rsid w:val="0060442E"/>
    <w:rsid w:val="0060467F"/>
    <w:rsid w:val="006054F6"/>
    <w:rsid w:val="0060551E"/>
    <w:rsid w:val="006067E8"/>
    <w:rsid w:val="006070E0"/>
    <w:rsid w:val="00607461"/>
    <w:rsid w:val="006076AE"/>
    <w:rsid w:val="0061020A"/>
    <w:rsid w:val="00611C70"/>
    <w:rsid w:val="006129C3"/>
    <w:rsid w:val="00612A0A"/>
    <w:rsid w:val="00612BEB"/>
    <w:rsid w:val="00613444"/>
    <w:rsid w:val="00613505"/>
    <w:rsid w:val="00613752"/>
    <w:rsid w:val="00613C48"/>
    <w:rsid w:val="00614336"/>
    <w:rsid w:val="006147C7"/>
    <w:rsid w:val="00615E9B"/>
    <w:rsid w:val="00615FF8"/>
    <w:rsid w:val="006169EE"/>
    <w:rsid w:val="00616D18"/>
    <w:rsid w:val="006172D0"/>
    <w:rsid w:val="00617A6C"/>
    <w:rsid w:val="00620794"/>
    <w:rsid w:val="00620E7A"/>
    <w:rsid w:val="0062104C"/>
    <w:rsid w:val="00621105"/>
    <w:rsid w:val="006227E9"/>
    <w:rsid w:val="00622907"/>
    <w:rsid w:val="00622AB9"/>
    <w:rsid w:val="00623297"/>
    <w:rsid w:val="00623ED5"/>
    <w:rsid w:val="00624AA6"/>
    <w:rsid w:val="00624E81"/>
    <w:rsid w:val="00625696"/>
    <w:rsid w:val="006258CE"/>
    <w:rsid w:val="00626A30"/>
    <w:rsid w:val="00627ED2"/>
    <w:rsid w:val="00632BF9"/>
    <w:rsid w:val="0063427D"/>
    <w:rsid w:val="00634740"/>
    <w:rsid w:val="00635733"/>
    <w:rsid w:val="006361F2"/>
    <w:rsid w:val="00636F85"/>
    <w:rsid w:val="0063760D"/>
    <w:rsid w:val="00637D69"/>
    <w:rsid w:val="00637DFF"/>
    <w:rsid w:val="0064174E"/>
    <w:rsid w:val="00641FCE"/>
    <w:rsid w:val="00642256"/>
    <w:rsid w:val="00642B39"/>
    <w:rsid w:val="00643349"/>
    <w:rsid w:val="00643485"/>
    <w:rsid w:val="006443B4"/>
    <w:rsid w:val="0064529F"/>
    <w:rsid w:val="0064584A"/>
    <w:rsid w:val="00646689"/>
    <w:rsid w:val="00647181"/>
    <w:rsid w:val="00647C11"/>
    <w:rsid w:val="00647E52"/>
    <w:rsid w:val="00647F15"/>
    <w:rsid w:val="00650485"/>
    <w:rsid w:val="00650BA0"/>
    <w:rsid w:val="0065142D"/>
    <w:rsid w:val="006517FF"/>
    <w:rsid w:val="006519F7"/>
    <w:rsid w:val="00651D73"/>
    <w:rsid w:val="00652C32"/>
    <w:rsid w:val="00652E85"/>
    <w:rsid w:val="00653385"/>
    <w:rsid w:val="00653CBB"/>
    <w:rsid w:val="00655552"/>
    <w:rsid w:val="00655B9F"/>
    <w:rsid w:val="00655C26"/>
    <w:rsid w:val="00656236"/>
    <w:rsid w:val="006568E7"/>
    <w:rsid w:val="00657011"/>
    <w:rsid w:val="006610B1"/>
    <w:rsid w:val="0066212B"/>
    <w:rsid w:val="00663BC1"/>
    <w:rsid w:val="006642A3"/>
    <w:rsid w:val="0066436D"/>
    <w:rsid w:val="006644E5"/>
    <w:rsid w:val="00664E45"/>
    <w:rsid w:val="00665C5A"/>
    <w:rsid w:val="0066750C"/>
    <w:rsid w:val="00667815"/>
    <w:rsid w:val="00667F7D"/>
    <w:rsid w:val="00667FD7"/>
    <w:rsid w:val="00670749"/>
    <w:rsid w:val="00670E8E"/>
    <w:rsid w:val="006714F7"/>
    <w:rsid w:val="00671587"/>
    <w:rsid w:val="0067183A"/>
    <w:rsid w:val="006725B4"/>
    <w:rsid w:val="006733F1"/>
    <w:rsid w:val="006734E7"/>
    <w:rsid w:val="00673531"/>
    <w:rsid w:val="00673BAE"/>
    <w:rsid w:val="006746AD"/>
    <w:rsid w:val="00674B5F"/>
    <w:rsid w:val="00676448"/>
    <w:rsid w:val="00676B52"/>
    <w:rsid w:val="00677074"/>
    <w:rsid w:val="00677BFB"/>
    <w:rsid w:val="00681BEA"/>
    <w:rsid w:val="006820BA"/>
    <w:rsid w:val="0068216E"/>
    <w:rsid w:val="00683C8B"/>
    <w:rsid w:val="00684318"/>
    <w:rsid w:val="006844C0"/>
    <w:rsid w:val="00684CCD"/>
    <w:rsid w:val="00685449"/>
    <w:rsid w:val="00686032"/>
    <w:rsid w:val="00686A70"/>
    <w:rsid w:val="00687D21"/>
    <w:rsid w:val="00690052"/>
    <w:rsid w:val="00690324"/>
    <w:rsid w:val="00690FBE"/>
    <w:rsid w:val="006917EF"/>
    <w:rsid w:val="00691A85"/>
    <w:rsid w:val="006922FB"/>
    <w:rsid w:val="00692753"/>
    <w:rsid w:val="00692B37"/>
    <w:rsid w:val="00692F5C"/>
    <w:rsid w:val="006935A8"/>
    <w:rsid w:val="00694DB1"/>
    <w:rsid w:val="00694FED"/>
    <w:rsid w:val="006953B1"/>
    <w:rsid w:val="00696544"/>
    <w:rsid w:val="00696B07"/>
    <w:rsid w:val="00697E64"/>
    <w:rsid w:val="00697E93"/>
    <w:rsid w:val="006A0E0D"/>
    <w:rsid w:val="006A17E9"/>
    <w:rsid w:val="006A19A2"/>
    <w:rsid w:val="006A1EEC"/>
    <w:rsid w:val="006A2783"/>
    <w:rsid w:val="006A304C"/>
    <w:rsid w:val="006A3A1B"/>
    <w:rsid w:val="006A3DD5"/>
    <w:rsid w:val="006A4D28"/>
    <w:rsid w:val="006A51B0"/>
    <w:rsid w:val="006A5273"/>
    <w:rsid w:val="006A553C"/>
    <w:rsid w:val="006A55BE"/>
    <w:rsid w:val="006A68B0"/>
    <w:rsid w:val="006A6A6B"/>
    <w:rsid w:val="006A72E0"/>
    <w:rsid w:val="006A74B5"/>
    <w:rsid w:val="006A7C9F"/>
    <w:rsid w:val="006A7D48"/>
    <w:rsid w:val="006B00AC"/>
    <w:rsid w:val="006B3B23"/>
    <w:rsid w:val="006B40AB"/>
    <w:rsid w:val="006B4F59"/>
    <w:rsid w:val="006B6883"/>
    <w:rsid w:val="006B72C3"/>
    <w:rsid w:val="006B7956"/>
    <w:rsid w:val="006C0279"/>
    <w:rsid w:val="006C0486"/>
    <w:rsid w:val="006C1376"/>
    <w:rsid w:val="006C15DF"/>
    <w:rsid w:val="006C1F46"/>
    <w:rsid w:val="006C237D"/>
    <w:rsid w:val="006C3BD2"/>
    <w:rsid w:val="006C412F"/>
    <w:rsid w:val="006C42EE"/>
    <w:rsid w:val="006C58D8"/>
    <w:rsid w:val="006C5B33"/>
    <w:rsid w:val="006C5E29"/>
    <w:rsid w:val="006C644A"/>
    <w:rsid w:val="006C6692"/>
    <w:rsid w:val="006C72F0"/>
    <w:rsid w:val="006C7A46"/>
    <w:rsid w:val="006D02FF"/>
    <w:rsid w:val="006D23F9"/>
    <w:rsid w:val="006D242A"/>
    <w:rsid w:val="006D3913"/>
    <w:rsid w:val="006D3AEE"/>
    <w:rsid w:val="006D3EE9"/>
    <w:rsid w:val="006D5A2E"/>
    <w:rsid w:val="006D69B4"/>
    <w:rsid w:val="006D6BC2"/>
    <w:rsid w:val="006D6C14"/>
    <w:rsid w:val="006D6E9B"/>
    <w:rsid w:val="006D6EA8"/>
    <w:rsid w:val="006D74CE"/>
    <w:rsid w:val="006D7B9A"/>
    <w:rsid w:val="006D7CAF"/>
    <w:rsid w:val="006E0736"/>
    <w:rsid w:val="006E07BC"/>
    <w:rsid w:val="006E08BF"/>
    <w:rsid w:val="006E0D20"/>
    <w:rsid w:val="006E1558"/>
    <w:rsid w:val="006E1958"/>
    <w:rsid w:val="006E1B56"/>
    <w:rsid w:val="006E1F1F"/>
    <w:rsid w:val="006E3C83"/>
    <w:rsid w:val="006E3CCE"/>
    <w:rsid w:val="006E3D62"/>
    <w:rsid w:val="006E42B4"/>
    <w:rsid w:val="006E50BF"/>
    <w:rsid w:val="006E51CA"/>
    <w:rsid w:val="006F0466"/>
    <w:rsid w:val="006F0551"/>
    <w:rsid w:val="006F079E"/>
    <w:rsid w:val="006F0B71"/>
    <w:rsid w:val="006F0F1F"/>
    <w:rsid w:val="006F14FF"/>
    <w:rsid w:val="006F1B8E"/>
    <w:rsid w:val="006F2908"/>
    <w:rsid w:val="006F41AE"/>
    <w:rsid w:val="006F55DA"/>
    <w:rsid w:val="006F6251"/>
    <w:rsid w:val="006F6D4C"/>
    <w:rsid w:val="006F74D8"/>
    <w:rsid w:val="006F76DC"/>
    <w:rsid w:val="006F7B7E"/>
    <w:rsid w:val="0070093C"/>
    <w:rsid w:val="007031EF"/>
    <w:rsid w:val="0070327A"/>
    <w:rsid w:val="00704384"/>
    <w:rsid w:val="007044C3"/>
    <w:rsid w:val="007048F1"/>
    <w:rsid w:val="00704EAA"/>
    <w:rsid w:val="00705CC7"/>
    <w:rsid w:val="0070631D"/>
    <w:rsid w:val="00706A76"/>
    <w:rsid w:val="00707C43"/>
    <w:rsid w:val="007106F9"/>
    <w:rsid w:val="0071083E"/>
    <w:rsid w:val="00711442"/>
    <w:rsid w:val="00711B41"/>
    <w:rsid w:val="00711BAF"/>
    <w:rsid w:val="00711BB2"/>
    <w:rsid w:val="007120A5"/>
    <w:rsid w:val="0071231A"/>
    <w:rsid w:val="00713178"/>
    <w:rsid w:val="00713431"/>
    <w:rsid w:val="007139E8"/>
    <w:rsid w:val="00713DBC"/>
    <w:rsid w:val="00714441"/>
    <w:rsid w:val="007149CC"/>
    <w:rsid w:val="00716465"/>
    <w:rsid w:val="00716481"/>
    <w:rsid w:val="0071657D"/>
    <w:rsid w:val="00716B48"/>
    <w:rsid w:val="00716C2C"/>
    <w:rsid w:val="00717139"/>
    <w:rsid w:val="0072055E"/>
    <w:rsid w:val="00721697"/>
    <w:rsid w:val="00721989"/>
    <w:rsid w:val="00722381"/>
    <w:rsid w:val="00722E74"/>
    <w:rsid w:val="00722E89"/>
    <w:rsid w:val="00723277"/>
    <w:rsid w:val="00723D57"/>
    <w:rsid w:val="00723F0F"/>
    <w:rsid w:val="00724241"/>
    <w:rsid w:val="00727700"/>
    <w:rsid w:val="007279F5"/>
    <w:rsid w:val="00727A0E"/>
    <w:rsid w:val="0073122C"/>
    <w:rsid w:val="00731304"/>
    <w:rsid w:val="00733213"/>
    <w:rsid w:val="0073431F"/>
    <w:rsid w:val="007344D5"/>
    <w:rsid w:val="00734E6A"/>
    <w:rsid w:val="00735D41"/>
    <w:rsid w:val="007405F1"/>
    <w:rsid w:val="00740707"/>
    <w:rsid w:val="0074118C"/>
    <w:rsid w:val="007412C8"/>
    <w:rsid w:val="00741823"/>
    <w:rsid w:val="00741DF4"/>
    <w:rsid w:val="00742B73"/>
    <w:rsid w:val="00743ECD"/>
    <w:rsid w:val="00744BFF"/>
    <w:rsid w:val="00744EFB"/>
    <w:rsid w:val="00745462"/>
    <w:rsid w:val="0074560C"/>
    <w:rsid w:val="00745760"/>
    <w:rsid w:val="00745838"/>
    <w:rsid w:val="007464F1"/>
    <w:rsid w:val="00750BE5"/>
    <w:rsid w:val="00750C03"/>
    <w:rsid w:val="007513DF"/>
    <w:rsid w:val="007516B8"/>
    <w:rsid w:val="00752287"/>
    <w:rsid w:val="00752EF0"/>
    <w:rsid w:val="00753FDD"/>
    <w:rsid w:val="00754F89"/>
    <w:rsid w:val="00755B23"/>
    <w:rsid w:val="0075622C"/>
    <w:rsid w:val="007565BF"/>
    <w:rsid w:val="007566F8"/>
    <w:rsid w:val="007568AA"/>
    <w:rsid w:val="00756CB6"/>
    <w:rsid w:val="007572A4"/>
    <w:rsid w:val="00757637"/>
    <w:rsid w:val="007579D0"/>
    <w:rsid w:val="0076074B"/>
    <w:rsid w:val="007608F4"/>
    <w:rsid w:val="00760FA2"/>
    <w:rsid w:val="00762AC0"/>
    <w:rsid w:val="00763173"/>
    <w:rsid w:val="007648CC"/>
    <w:rsid w:val="0076576F"/>
    <w:rsid w:val="0076586D"/>
    <w:rsid w:val="00766FA7"/>
    <w:rsid w:val="00767CD0"/>
    <w:rsid w:val="00770EB4"/>
    <w:rsid w:val="00770EF8"/>
    <w:rsid w:val="00770FB4"/>
    <w:rsid w:val="007717B8"/>
    <w:rsid w:val="007731F8"/>
    <w:rsid w:val="007743E3"/>
    <w:rsid w:val="0077482D"/>
    <w:rsid w:val="00774D0A"/>
    <w:rsid w:val="00774D16"/>
    <w:rsid w:val="00774FBC"/>
    <w:rsid w:val="00775404"/>
    <w:rsid w:val="007755A5"/>
    <w:rsid w:val="00776678"/>
    <w:rsid w:val="007768C7"/>
    <w:rsid w:val="00777EF4"/>
    <w:rsid w:val="00780AB2"/>
    <w:rsid w:val="00780CAB"/>
    <w:rsid w:val="00780CB0"/>
    <w:rsid w:val="0078166B"/>
    <w:rsid w:val="00781C82"/>
    <w:rsid w:val="007823FE"/>
    <w:rsid w:val="007826FD"/>
    <w:rsid w:val="0078278B"/>
    <w:rsid w:val="0078288F"/>
    <w:rsid w:val="00783516"/>
    <w:rsid w:val="00784A8B"/>
    <w:rsid w:val="007855F8"/>
    <w:rsid w:val="007862D0"/>
    <w:rsid w:val="00786FFA"/>
    <w:rsid w:val="00787D7E"/>
    <w:rsid w:val="00790559"/>
    <w:rsid w:val="0079078C"/>
    <w:rsid w:val="00790EF9"/>
    <w:rsid w:val="007912DC"/>
    <w:rsid w:val="00791D06"/>
    <w:rsid w:val="0079323C"/>
    <w:rsid w:val="007941AF"/>
    <w:rsid w:val="0079456C"/>
    <w:rsid w:val="007953AD"/>
    <w:rsid w:val="00796003"/>
    <w:rsid w:val="00796072"/>
    <w:rsid w:val="00796203"/>
    <w:rsid w:val="00796679"/>
    <w:rsid w:val="00796846"/>
    <w:rsid w:val="007974FD"/>
    <w:rsid w:val="007A1377"/>
    <w:rsid w:val="007A2284"/>
    <w:rsid w:val="007A2C75"/>
    <w:rsid w:val="007A3128"/>
    <w:rsid w:val="007A383F"/>
    <w:rsid w:val="007A3BBB"/>
    <w:rsid w:val="007A3C7C"/>
    <w:rsid w:val="007A4821"/>
    <w:rsid w:val="007A55B6"/>
    <w:rsid w:val="007A55BE"/>
    <w:rsid w:val="007A56F0"/>
    <w:rsid w:val="007A66E8"/>
    <w:rsid w:val="007A76C7"/>
    <w:rsid w:val="007B0617"/>
    <w:rsid w:val="007B0780"/>
    <w:rsid w:val="007B1DB2"/>
    <w:rsid w:val="007B210C"/>
    <w:rsid w:val="007B2A9F"/>
    <w:rsid w:val="007B34FA"/>
    <w:rsid w:val="007B44F6"/>
    <w:rsid w:val="007B56AF"/>
    <w:rsid w:val="007B5EF5"/>
    <w:rsid w:val="007B6FD9"/>
    <w:rsid w:val="007C03A9"/>
    <w:rsid w:val="007C093E"/>
    <w:rsid w:val="007C0BBC"/>
    <w:rsid w:val="007C1171"/>
    <w:rsid w:val="007C126F"/>
    <w:rsid w:val="007C146E"/>
    <w:rsid w:val="007C20B7"/>
    <w:rsid w:val="007C21ED"/>
    <w:rsid w:val="007C2245"/>
    <w:rsid w:val="007C2A51"/>
    <w:rsid w:val="007C2A67"/>
    <w:rsid w:val="007C3E81"/>
    <w:rsid w:val="007C4581"/>
    <w:rsid w:val="007C7640"/>
    <w:rsid w:val="007D0496"/>
    <w:rsid w:val="007D0789"/>
    <w:rsid w:val="007D1541"/>
    <w:rsid w:val="007D18FB"/>
    <w:rsid w:val="007D1A58"/>
    <w:rsid w:val="007D2015"/>
    <w:rsid w:val="007D267D"/>
    <w:rsid w:val="007D4AED"/>
    <w:rsid w:val="007D53C4"/>
    <w:rsid w:val="007D592B"/>
    <w:rsid w:val="007D5E91"/>
    <w:rsid w:val="007D625F"/>
    <w:rsid w:val="007D6A30"/>
    <w:rsid w:val="007D702E"/>
    <w:rsid w:val="007D718E"/>
    <w:rsid w:val="007D77DD"/>
    <w:rsid w:val="007D79D3"/>
    <w:rsid w:val="007E06D1"/>
    <w:rsid w:val="007E091D"/>
    <w:rsid w:val="007E188D"/>
    <w:rsid w:val="007E1C10"/>
    <w:rsid w:val="007E2B07"/>
    <w:rsid w:val="007E388D"/>
    <w:rsid w:val="007E3CBC"/>
    <w:rsid w:val="007E3E2F"/>
    <w:rsid w:val="007E4222"/>
    <w:rsid w:val="007E4FB9"/>
    <w:rsid w:val="007E5155"/>
    <w:rsid w:val="007E5370"/>
    <w:rsid w:val="007E5B11"/>
    <w:rsid w:val="007E648D"/>
    <w:rsid w:val="007E68B3"/>
    <w:rsid w:val="007E6B7A"/>
    <w:rsid w:val="007E7F78"/>
    <w:rsid w:val="007F1BE4"/>
    <w:rsid w:val="007F1D87"/>
    <w:rsid w:val="007F2D7B"/>
    <w:rsid w:val="007F3A4F"/>
    <w:rsid w:val="007F439A"/>
    <w:rsid w:val="007F4541"/>
    <w:rsid w:val="007F476C"/>
    <w:rsid w:val="007F5E51"/>
    <w:rsid w:val="007F6732"/>
    <w:rsid w:val="008000A6"/>
    <w:rsid w:val="008003EA"/>
    <w:rsid w:val="00801377"/>
    <w:rsid w:val="008019A6"/>
    <w:rsid w:val="0080247D"/>
    <w:rsid w:val="0080454F"/>
    <w:rsid w:val="00804869"/>
    <w:rsid w:val="00804995"/>
    <w:rsid w:val="00804C61"/>
    <w:rsid w:val="008055CE"/>
    <w:rsid w:val="008056A5"/>
    <w:rsid w:val="00805FFC"/>
    <w:rsid w:val="008063D6"/>
    <w:rsid w:val="008064C7"/>
    <w:rsid w:val="008065FA"/>
    <w:rsid w:val="00806A5C"/>
    <w:rsid w:val="0080735C"/>
    <w:rsid w:val="008104BE"/>
    <w:rsid w:val="00811743"/>
    <w:rsid w:val="008127C6"/>
    <w:rsid w:val="00812A3E"/>
    <w:rsid w:val="00812DBF"/>
    <w:rsid w:val="008137DD"/>
    <w:rsid w:val="00814442"/>
    <w:rsid w:val="008147A5"/>
    <w:rsid w:val="00814B16"/>
    <w:rsid w:val="00814EB0"/>
    <w:rsid w:val="00815FFB"/>
    <w:rsid w:val="008168BE"/>
    <w:rsid w:val="008171DA"/>
    <w:rsid w:val="0082100F"/>
    <w:rsid w:val="00821ADF"/>
    <w:rsid w:val="00821FA1"/>
    <w:rsid w:val="0082205B"/>
    <w:rsid w:val="00822D04"/>
    <w:rsid w:val="008243A7"/>
    <w:rsid w:val="0082451D"/>
    <w:rsid w:val="00824736"/>
    <w:rsid w:val="00825506"/>
    <w:rsid w:val="008259D2"/>
    <w:rsid w:val="00825B02"/>
    <w:rsid w:val="00825C60"/>
    <w:rsid w:val="00826EA2"/>
    <w:rsid w:val="0082775F"/>
    <w:rsid w:val="00827762"/>
    <w:rsid w:val="008279E1"/>
    <w:rsid w:val="008301A4"/>
    <w:rsid w:val="00830481"/>
    <w:rsid w:val="00830E26"/>
    <w:rsid w:val="008312EC"/>
    <w:rsid w:val="008324C4"/>
    <w:rsid w:val="00833DA0"/>
    <w:rsid w:val="0083522A"/>
    <w:rsid w:val="008357D8"/>
    <w:rsid w:val="0083619D"/>
    <w:rsid w:val="00837A87"/>
    <w:rsid w:val="00842043"/>
    <w:rsid w:val="00842F30"/>
    <w:rsid w:val="00843197"/>
    <w:rsid w:val="00843527"/>
    <w:rsid w:val="008472DB"/>
    <w:rsid w:val="0084737C"/>
    <w:rsid w:val="008474EE"/>
    <w:rsid w:val="00847B39"/>
    <w:rsid w:val="00847C71"/>
    <w:rsid w:val="0085071A"/>
    <w:rsid w:val="00850B26"/>
    <w:rsid w:val="00850BAB"/>
    <w:rsid w:val="0085142A"/>
    <w:rsid w:val="00851715"/>
    <w:rsid w:val="00852828"/>
    <w:rsid w:val="00852E2C"/>
    <w:rsid w:val="0085315E"/>
    <w:rsid w:val="00853A9B"/>
    <w:rsid w:val="00853B55"/>
    <w:rsid w:val="008550F7"/>
    <w:rsid w:val="008559A1"/>
    <w:rsid w:val="00855FD5"/>
    <w:rsid w:val="008569A1"/>
    <w:rsid w:val="00856C64"/>
    <w:rsid w:val="00857135"/>
    <w:rsid w:val="0085793D"/>
    <w:rsid w:val="00857A5F"/>
    <w:rsid w:val="00857C99"/>
    <w:rsid w:val="00857EC9"/>
    <w:rsid w:val="00861EFA"/>
    <w:rsid w:val="00862D47"/>
    <w:rsid w:val="0086363C"/>
    <w:rsid w:val="00863758"/>
    <w:rsid w:val="0086434C"/>
    <w:rsid w:val="008648EF"/>
    <w:rsid w:val="00865B25"/>
    <w:rsid w:val="00865E84"/>
    <w:rsid w:val="00866F1E"/>
    <w:rsid w:val="00866F9C"/>
    <w:rsid w:val="00867706"/>
    <w:rsid w:val="008679C7"/>
    <w:rsid w:val="00870F6E"/>
    <w:rsid w:val="00872B05"/>
    <w:rsid w:val="00872B80"/>
    <w:rsid w:val="00873200"/>
    <w:rsid w:val="00873F5E"/>
    <w:rsid w:val="008745A0"/>
    <w:rsid w:val="00874AD2"/>
    <w:rsid w:val="00874DC5"/>
    <w:rsid w:val="00874E15"/>
    <w:rsid w:val="00875A8E"/>
    <w:rsid w:val="00875C73"/>
    <w:rsid w:val="0087679C"/>
    <w:rsid w:val="00877966"/>
    <w:rsid w:val="008803AA"/>
    <w:rsid w:val="00881806"/>
    <w:rsid w:val="0088223B"/>
    <w:rsid w:val="00882500"/>
    <w:rsid w:val="008825F7"/>
    <w:rsid w:val="00883A28"/>
    <w:rsid w:val="00883A31"/>
    <w:rsid w:val="00883C12"/>
    <w:rsid w:val="00883F2F"/>
    <w:rsid w:val="00884201"/>
    <w:rsid w:val="008842D3"/>
    <w:rsid w:val="00884F7C"/>
    <w:rsid w:val="008859EF"/>
    <w:rsid w:val="008861F9"/>
    <w:rsid w:val="00886439"/>
    <w:rsid w:val="008868CD"/>
    <w:rsid w:val="00887033"/>
    <w:rsid w:val="00887FCD"/>
    <w:rsid w:val="00891C40"/>
    <w:rsid w:val="008920AD"/>
    <w:rsid w:val="00893825"/>
    <w:rsid w:val="00893D98"/>
    <w:rsid w:val="00894519"/>
    <w:rsid w:val="008949E7"/>
    <w:rsid w:val="00894CC0"/>
    <w:rsid w:val="008952BA"/>
    <w:rsid w:val="0089557A"/>
    <w:rsid w:val="00895655"/>
    <w:rsid w:val="008956A1"/>
    <w:rsid w:val="008958E7"/>
    <w:rsid w:val="00895BE2"/>
    <w:rsid w:val="008968C2"/>
    <w:rsid w:val="00896985"/>
    <w:rsid w:val="008971A2"/>
    <w:rsid w:val="00897A01"/>
    <w:rsid w:val="008A047D"/>
    <w:rsid w:val="008A0579"/>
    <w:rsid w:val="008A3219"/>
    <w:rsid w:val="008A36B0"/>
    <w:rsid w:val="008A40EE"/>
    <w:rsid w:val="008A493F"/>
    <w:rsid w:val="008A5052"/>
    <w:rsid w:val="008A573E"/>
    <w:rsid w:val="008A659C"/>
    <w:rsid w:val="008A6D42"/>
    <w:rsid w:val="008A6F98"/>
    <w:rsid w:val="008A7028"/>
    <w:rsid w:val="008A76FC"/>
    <w:rsid w:val="008A7B45"/>
    <w:rsid w:val="008A7E87"/>
    <w:rsid w:val="008B03C3"/>
    <w:rsid w:val="008B1327"/>
    <w:rsid w:val="008B2307"/>
    <w:rsid w:val="008B2D5D"/>
    <w:rsid w:val="008B2DBE"/>
    <w:rsid w:val="008B3998"/>
    <w:rsid w:val="008B51EE"/>
    <w:rsid w:val="008B54F2"/>
    <w:rsid w:val="008B55DB"/>
    <w:rsid w:val="008B57F9"/>
    <w:rsid w:val="008B633D"/>
    <w:rsid w:val="008B6C36"/>
    <w:rsid w:val="008B7095"/>
    <w:rsid w:val="008B79AD"/>
    <w:rsid w:val="008C14A4"/>
    <w:rsid w:val="008C2340"/>
    <w:rsid w:val="008C3183"/>
    <w:rsid w:val="008C34E1"/>
    <w:rsid w:val="008C4337"/>
    <w:rsid w:val="008C5007"/>
    <w:rsid w:val="008C622F"/>
    <w:rsid w:val="008C62DD"/>
    <w:rsid w:val="008C75EB"/>
    <w:rsid w:val="008D0356"/>
    <w:rsid w:val="008D03BF"/>
    <w:rsid w:val="008D09B9"/>
    <w:rsid w:val="008D1011"/>
    <w:rsid w:val="008D12A0"/>
    <w:rsid w:val="008D12D8"/>
    <w:rsid w:val="008D1AC5"/>
    <w:rsid w:val="008D1F0C"/>
    <w:rsid w:val="008D2070"/>
    <w:rsid w:val="008D3359"/>
    <w:rsid w:val="008D36CE"/>
    <w:rsid w:val="008D377F"/>
    <w:rsid w:val="008D3F55"/>
    <w:rsid w:val="008D42C7"/>
    <w:rsid w:val="008D5122"/>
    <w:rsid w:val="008D5646"/>
    <w:rsid w:val="008D5CBD"/>
    <w:rsid w:val="008D5E40"/>
    <w:rsid w:val="008D6215"/>
    <w:rsid w:val="008D678B"/>
    <w:rsid w:val="008D6DAC"/>
    <w:rsid w:val="008E0D29"/>
    <w:rsid w:val="008E1393"/>
    <w:rsid w:val="008E1432"/>
    <w:rsid w:val="008E2771"/>
    <w:rsid w:val="008E3867"/>
    <w:rsid w:val="008E4650"/>
    <w:rsid w:val="008E467C"/>
    <w:rsid w:val="008E4B06"/>
    <w:rsid w:val="008E520C"/>
    <w:rsid w:val="008E52DF"/>
    <w:rsid w:val="008E56CC"/>
    <w:rsid w:val="008E5707"/>
    <w:rsid w:val="008E5F78"/>
    <w:rsid w:val="008E659C"/>
    <w:rsid w:val="008E6799"/>
    <w:rsid w:val="008E6BFA"/>
    <w:rsid w:val="008E6D3D"/>
    <w:rsid w:val="008E6D91"/>
    <w:rsid w:val="008E761F"/>
    <w:rsid w:val="008E7799"/>
    <w:rsid w:val="008E77C0"/>
    <w:rsid w:val="008E7881"/>
    <w:rsid w:val="008E7B6C"/>
    <w:rsid w:val="008F0218"/>
    <w:rsid w:val="008F135F"/>
    <w:rsid w:val="008F1571"/>
    <w:rsid w:val="008F21DD"/>
    <w:rsid w:val="008F27A1"/>
    <w:rsid w:val="008F30C6"/>
    <w:rsid w:val="008F34D8"/>
    <w:rsid w:val="008F36F7"/>
    <w:rsid w:val="008F3A05"/>
    <w:rsid w:val="008F5924"/>
    <w:rsid w:val="008F5D3F"/>
    <w:rsid w:val="008F5D60"/>
    <w:rsid w:val="008F61C3"/>
    <w:rsid w:val="008F61C6"/>
    <w:rsid w:val="008F6A02"/>
    <w:rsid w:val="008F768E"/>
    <w:rsid w:val="009000EB"/>
    <w:rsid w:val="0090033C"/>
    <w:rsid w:val="009007A2"/>
    <w:rsid w:val="0090123E"/>
    <w:rsid w:val="0090130B"/>
    <w:rsid w:val="00901448"/>
    <w:rsid w:val="00901460"/>
    <w:rsid w:val="00902759"/>
    <w:rsid w:val="009027FC"/>
    <w:rsid w:val="00902C32"/>
    <w:rsid w:val="009030D5"/>
    <w:rsid w:val="0090376B"/>
    <w:rsid w:val="00904B34"/>
    <w:rsid w:val="00905CA0"/>
    <w:rsid w:val="00905E5E"/>
    <w:rsid w:val="00912FE8"/>
    <w:rsid w:val="0091357C"/>
    <w:rsid w:val="00914529"/>
    <w:rsid w:val="009145A4"/>
    <w:rsid w:val="00914827"/>
    <w:rsid w:val="00915475"/>
    <w:rsid w:val="0091599B"/>
    <w:rsid w:val="00915B64"/>
    <w:rsid w:val="0091778B"/>
    <w:rsid w:val="00917A63"/>
    <w:rsid w:val="00917E22"/>
    <w:rsid w:val="00920201"/>
    <w:rsid w:val="009203C4"/>
    <w:rsid w:val="009205AA"/>
    <w:rsid w:val="00920706"/>
    <w:rsid w:val="00920FCD"/>
    <w:rsid w:val="009210B3"/>
    <w:rsid w:val="0092145C"/>
    <w:rsid w:val="00921C5E"/>
    <w:rsid w:val="00922C1C"/>
    <w:rsid w:val="00922E81"/>
    <w:rsid w:val="00923D01"/>
    <w:rsid w:val="00923F20"/>
    <w:rsid w:val="009242C0"/>
    <w:rsid w:val="00924991"/>
    <w:rsid w:val="00924C20"/>
    <w:rsid w:val="00924F33"/>
    <w:rsid w:val="00925376"/>
    <w:rsid w:val="00925993"/>
    <w:rsid w:val="009260F3"/>
    <w:rsid w:val="009267A2"/>
    <w:rsid w:val="00931341"/>
    <w:rsid w:val="009315F9"/>
    <w:rsid w:val="00932095"/>
    <w:rsid w:val="00932458"/>
    <w:rsid w:val="00932DA7"/>
    <w:rsid w:val="00933476"/>
    <w:rsid w:val="00934F94"/>
    <w:rsid w:val="00935A5B"/>
    <w:rsid w:val="009367BF"/>
    <w:rsid w:val="0093763A"/>
    <w:rsid w:val="00940C98"/>
    <w:rsid w:val="00940CA4"/>
    <w:rsid w:val="00941579"/>
    <w:rsid w:val="00942142"/>
    <w:rsid w:val="009421AA"/>
    <w:rsid w:val="00943075"/>
    <w:rsid w:val="00943EBB"/>
    <w:rsid w:val="009442A7"/>
    <w:rsid w:val="009444EA"/>
    <w:rsid w:val="00945A6E"/>
    <w:rsid w:val="00945AB6"/>
    <w:rsid w:val="00946413"/>
    <w:rsid w:val="009504F3"/>
    <w:rsid w:val="00951041"/>
    <w:rsid w:val="00951F27"/>
    <w:rsid w:val="00952C1F"/>
    <w:rsid w:val="00952C38"/>
    <w:rsid w:val="00952F7F"/>
    <w:rsid w:val="009536FB"/>
    <w:rsid w:val="009553AE"/>
    <w:rsid w:val="009557AB"/>
    <w:rsid w:val="00955BBC"/>
    <w:rsid w:val="00955C2F"/>
    <w:rsid w:val="00955EA1"/>
    <w:rsid w:val="00956A67"/>
    <w:rsid w:val="0095784A"/>
    <w:rsid w:val="00960053"/>
    <w:rsid w:val="00960334"/>
    <w:rsid w:val="00960759"/>
    <w:rsid w:val="00960819"/>
    <w:rsid w:val="00961147"/>
    <w:rsid w:val="009614C7"/>
    <w:rsid w:val="009617EC"/>
    <w:rsid w:val="00961C21"/>
    <w:rsid w:val="00961D2F"/>
    <w:rsid w:val="00963213"/>
    <w:rsid w:val="00963BCD"/>
    <w:rsid w:val="009647FB"/>
    <w:rsid w:val="0096555F"/>
    <w:rsid w:val="00967063"/>
    <w:rsid w:val="009672AC"/>
    <w:rsid w:val="00967F89"/>
    <w:rsid w:val="0097042D"/>
    <w:rsid w:val="00971125"/>
    <w:rsid w:val="00971F70"/>
    <w:rsid w:val="009720CA"/>
    <w:rsid w:val="0097219B"/>
    <w:rsid w:val="0097228A"/>
    <w:rsid w:val="00972E4E"/>
    <w:rsid w:val="00972EBE"/>
    <w:rsid w:val="00973C1D"/>
    <w:rsid w:val="00974412"/>
    <w:rsid w:val="009752E9"/>
    <w:rsid w:val="0097650D"/>
    <w:rsid w:val="0097724C"/>
    <w:rsid w:val="00980AC8"/>
    <w:rsid w:val="00981802"/>
    <w:rsid w:val="00981DC3"/>
    <w:rsid w:val="00982120"/>
    <w:rsid w:val="009832CB"/>
    <w:rsid w:val="0098353E"/>
    <w:rsid w:val="009837E7"/>
    <w:rsid w:val="00983B0E"/>
    <w:rsid w:val="00984C68"/>
    <w:rsid w:val="0098538B"/>
    <w:rsid w:val="009853BC"/>
    <w:rsid w:val="00985C6B"/>
    <w:rsid w:val="00985F75"/>
    <w:rsid w:val="009870E1"/>
    <w:rsid w:val="0098759D"/>
    <w:rsid w:val="00987696"/>
    <w:rsid w:val="00987E64"/>
    <w:rsid w:val="009911B8"/>
    <w:rsid w:val="009920A9"/>
    <w:rsid w:val="0099366F"/>
    <w:rsid w:val="00993AD1"/>
    <w:rsid w:val="00994027"/>
    <w:rsid w:val="009941BA"/>
    <w:rsid w:val="00994E53"/>
    <w:rsid w:val="009952B1"/>
    <w:rsid w:val="009955CC"/>
    <w:rsid w:val="0099560A"/>
    <w:rsid w:val="00996A9C"/>
    <w:rsid w:val="009A046E"/>
    <w:rsid w:val="009A049E"/>
    <w:rsid w:val="009A07F9"/>
    <w:rsid w:val="009A203D"/>
    <w:rsid w:val="009A250D"/>
    <w:rsid w:val="009A3BDD"/>
    <w:rsid w:val="009A4352"/>
    <w:rsid w:val="009A435D"/>
    <w:rsid w:val="009A4647"/>
    <w:rsid w:val="009A49D9"/>
    <w:rsid w:val="009A4CEF"/>
    <w:rsid w:val="009A4E2B"/>
    <w:rsid w:val="009A5C1D"/>
    <w:rsid w:val="009A60C4"/>
    <w:rsid w:val="009A684E"/>
    <w:rsid w:val="009A6859"/>
    <w:rsid w:val="009A6B37"/>
    <w:rsid w:val="009A792E"/>
    <w:rsid w:val="009A7B40"/>
    <w:rsid w:val="009A7CF9"/>
    <w:rsid w:val="009B1557"/>
    <w:rsid w:val="009B1646"/>
    <w:rsid w:val="009B1CEB"/>
    <w:rsid w:val="009B21C5"/>
    <w:rsid w:val="009B2769"/>
    <w:rsid w:val="009B3257"/>
    <w:rsid w:val="009B4C03"/>
    <w:rsid w:val="009B5205"/>
    <w:rsid w:val="009B5294"/>
    <w:rsid w:val="009B5EA0"/>
    <w:rsid w:val="009B5EA3"/>
    <w:rsid w:val="009B6770"/>
    <w:rsid w:val="009B76B0"/>
    <w:rsid w:val="009B7DA4"/>
    <w:rsid w:val="009C0871"/>
    <w:rsid w:val="009C0B76"/>
    <w:rsid w:val="009C0CEF"/>
    <w:rsid w:val="009C1693"/>
    <w:rsid w:val="009C1722"/>
    <w:rsid w:val="009C1A40"/>
    <w:rsid w:val="009C1C00"/>
    <w:rsid w:val="009C210C"/>
    <w:rsid w:val="009C23DC"/>
    <w:rsid w:val="009C2F1B"/>
    <w:rsid w:val="009C38A1"/>
    <w:rsid w:val="009C3990"/>
    <w:rsid w:val="009C4C7D"/>
    <w:rsid w:val="009C66BE"/>
    <w:rsid w:val="009C6946"/>
    <w:rsid w:val="009C6EEA"/>
    <w:rsid w:val="009C77C2"/>
    <w:rsid w:val="009D0947"/>
    <w:rsid w:val="009D0C1D"/>
    <w:rsid w:val="009D14D7"/>
    <w:rsid w:val="009D1EB9"/>
    <w:rsid w:val="009D21F7"/>
    <w:rsid w:val="009D23B6"/>
    <w:rsid w:val="009D3554"/>
    <w:rsid w:val="009D448E"/>
    <w:rsid w:val="009D516B"/>
    <w:rsid w:val="009D531C"/>
    <w:rsid w:val="009D57EE"/>
    <w:rsid w:val="009D63E5"/>
    <w:rsid w:val="009D7172"/>
    <w:rsid w:val="009D7386"/>
    <w:rsid w:val="009D7C97"/>
    <w:rsid w:val="009D7CFE"/>
    <w:rsid w:val="009E055D"/>
    <w:rsid w:val="009E08E2"/>
    <w:rsid w:val="009E0A3B"/>
    <w:rsid w:val="009E2ADD"/>
    <w:rsid w:val="009E2B1B"/>
    <w:rsid w:val="009E2D4A"/>
    <w:rsid w:val="009E2FA7"/>
    <w:rsid w:val="009E34DF"/>
    <w:rsid w:val="009E3C32"/>
    <w:rsid w:val="009E3D20"/>
    <w:rsid w:val="009E4BA2"/>
    <w:rsid w:val="009E6168"/>
    <w:rsid w:val="009E68ED"/>
    <w:rsid w:val="009E7799"/>
    <w:rsid w:val="009E7D9E"/>
    <w:rsid w:val="009F01F5"/>
    <w:rsid w:val="009F09E0"/>
    <w:rsid w:val="009F1646"/>
    <w:rsid w:val="009F25B5"/>
    <w:rsid w:val="009F287A"/>
    <w:rsid w:val="009F3D47"/>
    <w:rsid w:val="009F4D84"/>
    <w:rsid w:val="009F4E47"/>
    <w:rsid w:val="009F52C8"/>
    <w:rsid w:val="009F5B72"/>
    <w:rsid w:val="009F706F"/>
    <w:rsid w:val="00A016FD"/>
    <w:rsid w:val="00A02255"/>
    <w:rsid w:val="00A024F2"/>
    <w:rsid w:val="00A033CF"/>
    <w:rsid w:val="00A03784"/>
    <w:rsid w:val="00A03961"/>
    <w:rsid w:val="00A049B6"/>
    <w:rsid w:val="00A050AA"/>
    <w:rsid w:val="00A05480"/>
    <w:rsid w:val="00A05E5E"/>
    <w:rsid w:val="00A05F24"/>
    <w:rsid w:val="00A06321"/>
    <w:rsid w:val="00A1040E"/>
    <w:rsid w:val="00A116CE"/>
    <w:rsid w:val="00A11881"/>
    <w:rsid w:val="00A121B3"/>
    <w:rsid w:val="00A125F2"/>
    <w:rsid w:val="00A12BA2"/>
    <w:rsid w:val="00A141AE"/>
    <w:rsid w:val="00A1610A"/>
    <w:rsid w:val="00A16852"/>
    <w:rsid w:val="00A17B02"/>
    <w:rsid w:val="00A17E83"/>
    <w:rsid w:val="00A20CD4"/>
    <w:rsid w:val="00A210F9"/>
    <w:rsid w:val="00A21CBF"/>
    <w:rsid w:val="00A21DFF"/>
    <w:rsid w:val="00A22AE9"/>
    <w:rsid w:val="00A22B83"/>
    <w:rsid w:val="00A23129"/>
    <w:rsid w:val="00A2375C"/>
    <w:rsid w:val="00A23777"/>
    <w:rsid w:val="00A23C16"/>
    <w:rsid w:val="00A23C5E"/>
    <w:rsid w:val="00A245F4"/>
    <w:rsid w:val="00A253AD"/>
    <w:rsid w:val="00A2682D"/>
    <w:rsid w:val="00A27032"/>
    <w:rsid w:val="00A27FA2"/>
    <w:rsid w:val="00A313DC"/>
    <w:rsid w:val="00A3164F"/>
    <w:rsid w:val="00A325E7"/>
    <w:rsid w:val="00A32B66"/>
    <w:rsid w:val="00A33DDD"/>
    <w:rsid w:val="00A3409B"/>
    <w:rsid w:val="00A35113"/>
    <w:rsid w:val="00A35472"/>
    <w:rsid w:val="00A361F3"/>
    <w:rsid w:val="00A3630C"/>
    <w:rsid w:val="00A3632D"/>
    <w:rsid w:val="00A4059F"/>
    <w:rsid w:val="00A40888"/>
    <w:rsid w:val="00A41D01"/>
    <w:rsid w:val="00A420A8"/>
    <w:rsid w:val="00A4210D"/>
    <w:rsid w:val="00A4259B"/>
    <w:rsid w:val="00A4259F"/>
    <w:rsid w:val="00A42687"/>
    <w:rsid w:val="00A42C1C"/>
    <w:rsid w:val="00A43837"/>
    <w:rsid w:val="00A43CF0"/>
    <w:rsid w:val="00A43DD3"/>
    <w:rsid w:val="00A444B9"/>
    <w:rsid w:val="00A44B49"/>
    <w:rsid w:val="00A45FA5"/>
    <w:rsid w:val="00A468AA"/>
    <w:rsid w:val="00A46E71"/>
    <w:rsid w:val="00A47DE8"/>
    <w:rsid w:val="00A5198C"/>
    <w:rsid w:val="00A51C1D"/>
    <w:rsid w:val="00A51E41"/>
    <w:rsid w:val="00A52840"/>
    <w:rsid w:val="00A529FB"/>
    <w:rsid w:val="00A53009"/>
    <w:rsid w:val="00A539A9"/>
    <w:rsid w:val="00A53DB8"/>
    <w:rsid w:val="00A54EA8"/>
    <w:rsid w:val="00A55965"/>
    <w:rsid w:val="00A600EC"/>
    <w:rsid w:val="00A60D51"/>
    <w:rsid w:val="00A60E4F"/>
    <w:rsid w:val="00A60F39"/>
    <w:rsid w:val="00A6185F"/>
    <w:rsid w:val="00A619B8"/>
    <w:rsid w:val="00A62C11"/>
    <w:rsid w:val="00A63984"/>
    <w:rsid w:val="00A63D0E"/>
    <w:rsid w:val="00A63D19"/>
    <w:rsid w:val="00A65515"/>
    <w:rsid w:val="00A65F14"/>
    <w:rsid w:val="00A66362"/>
    <w:rsid w:val="00A67093"/>
    <w:rsid w:val="00A67249"/>
    <w:rsid w:val="00A67F5F"/>
    <w:rsid w:val="00A67F92"/>
    <w:rsid w:val="00A71201"/>
    <w:rsid w:val="00A7147E"/>
    <w:rsid w:val="00A719F3"/>
    <w:rsid w:val="00A71B2B"/>
    <w:rsid w:val="00A73AD0"/>
    <w:rsid w:val="00A73BAF"/>
    <w:rsid w:val="00A740F3"/>
    <w:rsid w:val="00A758B2"/>
    <w:rsid w:val="00A76C6A"/>
    <w:rsid w:val="00A779A1"/>
    <w:rsid w:val="00A77C96"/>
    <w:rsid w:val="00A808C7"/>
    <w:rsid w:val="00A80DF7"/>
    <w:rsid w:val="00A812C6"/>
    <w:rsid w:val="00A81C12"/>
    <w:rsid w:val="00A81F7A"/>
    <w:rsid w:val="00A828DD"/>
    <w:rsid w:val="00A82967"/>
    <w:rsid w:val="00A83CEA"/>
    <w:rsid w:val="00A83F95"/>
    <w:rsid w:val="00A842E1"/>
    <w:rsid w:val="00A853DB"/>
    <w:rsid w:val="00A85442"/>
    <w:rsid w:val="00A86541"/>
    <w:rsid w:val="00A875B4"/>
    <w:rsid w:val="00A87FE7"/>
    <w:rsid w:val="00A906D7"/>
    <w:rsid w:val="00A909F5"/>
    <w:rsid w:val="00A90AC8"/>
    <w:rsid w:val="00A90F42"/>
    <w:rsid w:val="00A90FA8"/>
    <w:rsid w:val="00A92DB0"/>
    <w:rsid w:val="00A9356D"/>
    <w:rsid w:val="00A93746"/>
    <w:rsid w:val="00A949CC"/>
    <w:rsid w:val="00A94DA0"/>
    <w:rsid w:val="00A94F62"/>
    <w:rsid w:val="00A9506F"/>
    <w:rsid w:val="00A95DDB"/>
    <w:rsid w:val="00A97407"/>
    <w:rsid w:val="00AA05F1"/>
    <w:rsid w:val="00AA0AC2"/>
    <w:rsid w:val="00AA163F"/>
    <w:rsid w:val="00AA180D"/>
    <w:rsid w:val="00AA1F08"/>
    <w:rsid w:val="00AA1FBE"/>
    <w:rsid w:val="00AA2106"/>
    <w:rsid w:val="00AA2886"/>
    <w:rsid w:val="00AA29B9"/>
    <w:rsid w:val="00AA3E1E"/>
    <w:rsid w:val="00AA4583"/>
    <w:rsid w:val="00AA4631"/>
    <w:rsid w:val="00AA4E1F"/>
    <w:rsid w:val="00AA5059"/>
    <w:rsid w:val="00AA5E13"/>
    <w:rsid w:val="00AA6B04"/>
    <w:rsid w:val="00AA73B5"/>
    <w:rsid w:val="00AA73E3"/>
    <w:rsid w:val="00AA7A1A"/>
    <w:rsid w:val="00AA7AA3"/>
    <w:rsid w:val="00AA7CB9"/>
    <w:rsid w:val="00AB0823"/>
    <w:rsid w:val="00AB1E0A"/>
    <w:rsid w:val="00AB24D5"/>
    <w:rsid w:val="00AB4184"/>
    <w:rsid w:val="00AB5030"/>
    <w:rsid w:val="00AB55EC"/>
    <w:rsid w:val="00AB5A6E"/>
    <w:rsid w:val="00AB5DE8"/>
    <w:rsid w:val="00AB649A"/>
    <w:rsid w:val="00AB66BE"/>
    <w:rsid w:val="00AB751A"/>
    <w:rsid w:val="00AB758D"/>
    <w:rsid w:val="00AB7A29"/>
    <w:rsid w:val="00AC00E0"/>
    <w:rsid w:val="00AC21DB"/>
    <w:rsid w:val="00AC2564"/>
    <w:rsid w:val="00AC3248"/>
    <w:rsid w:val="00AC34CE"/>
    <w:rsid w:val="00AC37F8"/>
    <w:rsid w:val="00AC4609"/>
    <w:rsid w:val="00AC50BE"/>
    <w:rsid w:val="00AC5B2C"/>
    <w:rsid w:val="00AC6392"/>
    <w:rsid w:val="00AC6FBB"/>
    <w:rsid w:val="00AD07B7"/>
    <w:rsid w:val="00AD0820"/>
    <w:rsid w:val="00AD1431"/>
    <w:rsid w:val="00AD15F2"/>
    <w:rsid w:val="00AD1613"/>
    <w:rsid w:val="00AD1FF0"/>
    <w:rsid w:val="00AD260A"/>
    <w:rsid w:val="00AD3431"/>
    <w:rsid w:val="00AD4262"/>
    <w:rsid w:val="00AD5C39"/>
    <w:rsid w:val="00AD731B"/>
    <w:rsid w:val="00AD78DB"/>
    <w:rsid w:val="00AE06D5"/>
    <w:rsid w:val="00AE1351"/>
    <w:rsid w:val="00AE2379"/>
    <w:rsid w:val="00AE273C"/>
    <w:rsid w:val="00AE3BCB"/>
    <w:rsid w:val="00AE487F"/>
    <w:rsid w:val="00AE4E7E"/>
    <w:rsid w:val="00AE4EA8"/>
    <w:rsid w:val="00AE66A5"/>
    <w:rsid w:val="00AE67A3"/>
    <w:rsid w:val="00AE6908"/>
    <w:rsid w:val="00AE6CFA"/>
    <w:rsid w:val="00AE6FB5"/>
    <w:rsid w:val="00AE71A3"/>
    <w:rsid w:val="00AF087A"/>
    <w:rsid w:val="00AF0F64"/>
    <w:rsid w:val="00AF140A"/>
    <w:rsid w:val="00AF18FE"/>
    <w:rsid w:val="00AF1E64"/>
    <w:rsid w:val="00AF3F0A"/>
    <w:rsid w:val="00AF48B6"/>
    <w:rsid w:val="00AF57A9"/>
    <w:rsid w:val="00AF62C2"/>
    <w:rsid w:val="00AF669C"/>
    <w:rsid w:val="00AF780C"/>
    <w:rsid w:val="00AF7A90"/>
    <w:rsid w:val="00B001EC"/>
    <w:rsid w:val="00B0143E"/>
    <w:rsid w:val="00B01694"/>
    <w:rsid w:val="00B01CB1"/>
    <w:rsid w:val="00B02546"/>
    <w:rsid w:val="00B02B6F"/>
    <w:rsid w:val="00B03354"/>
    <w:rsid w:val="00B0391B"/>
    <w:rsid w:val="00B04541"/>
    <w:rsid w:val="00B045C9"/>
    <w:rsid w:val="00B04643"/>
    <w:rsid w:val="00B048BD"/>
    <w:rsid w:val="00B05BEA"/>
    <w:rsid w:val="00B05F33"/>
    <w:rsid w:val="00B06369"/>
    <w:rsid w:val="00B06441"/>
    <w:rsid w:val="00B064E6"/>
    <w:rsid w:val="00B065C7"/>
    <w:rsid w:val="00B066ED"/>
    <w:rsid w:val="00B06CD1"/>
    <w:rsid w:val="00B07D0A"/>
    <w:rsid w:val="00B07F4D"/>
    <w:rsid w:val="00B102E9"/>
    <w:rsid w:val="00B10323"/>
    <w:rsid w:val="00B11BBE"/>
    <w:rsid w:val="00B1252F"/>
    <w:rsid w:val="00B12806"/>
    <w:rsid w:val="00B13333"/>
    <w:rsid w:val="00B13F1C"/>
    <w:rsid w:val="00B14234"/>
    <w:rsid w:val="00B142CD"/>
    <w:rsid w:val="00B14487"/>
    <w:rsid w:val="00B147DE"/>
    <w:rsid w:val="00B16300"/>
    <w:rsid w:val="00B163D1"/>
    <w:rsid w:val="00B1661F"/>
    <w:rsid w:val="00B16ED8"/>
    <w:rsid w:val="00B17C0B"/>
    <w:rsid w:val="00B17EEC"/>
    <w:rsid w:val="00B203CC"/>
    <w:rsid w:val="00B213DF"/>
    <w:rsid w:val="00B2252C"/>
    <w:rsid w:val="00B24ABE"/>
    <w:rsid w:val="00B25B31"/>
    <w:rsid w:val="00B25E07"/>
    <w:rsid w:val="00B30534"/>
    <w:rsid w:val="00B30F24"/>
    <w:rsid w:val="00B32036"/>
    <w:rsid w:val="00B3230D"/>
    <w:rsid w:val="00B3340F"/>
    <w:rsid w:val="00B33569"/>
    <w:rsid w:val="00B33848"/>
    <w:rsid w:val="00B33AF5"/>
    <w:rsid w:val="00B33B60"/>
    <w:rsid w:val="00B33D36"/>
    <w:rsid w:val="00B34278"/>
    <w:rsid w:val="00B34872"/>
    <w:rsid w:val="00B34D2E"/>
    <w:rsid w:val="00B351FE"/>
    <w:rsid w:val="00B35802"/>
    <w:rsid w:val="00B36114"/>
    <w:rsid w:val="00B362AA"/>
    <w:rsid w:val="00B36C45"/>
    <w:rsid w:val="00B36DE0"/>
    <w:rsid w:val="00B377EA"/>
    <w:rsid w:val="00B40711"/>
    <w:rsid w:val="00B40D6A"/>
    <w:rsid w:val="00B41764"/>
    <w:rsid w:val="00B43E33"/>
    <w:rsid w:val="00B43EE2"/>
    <w:rsid w:val="00B444BA"/>
    <w:rsid w:val="00B44993"/>
    <w:rsid w:val="00B44E77"/>
    <w:rsid w:val="00B45086"/>
    <w:rsid w:val="00B459B1"/>
    <w:rsid w:val="00B46753"/>
    <w:rsid w:val="00B46A1F"/>
    <w:rsid w:val="00B46DC7"/>
    <w:rsid w:val="00B46E2A"/>
    <w:rsid w:val="00B478C6"/>
    <w:rsid w:val="00B47975"/>
    <w:rsid w:val="00B47DA0"/>
    <w:rsid w:val="00B501B8"/>
    <w:rsid w:val="00B50614"/>
    <w:rsid w:val="00B5067C"/>
    <w:rsid w:val="00B50FBC"/>
    <w:rsid w:val="00B51CDF"/>
    <w:rsid w:val="00B52366"/>
    <w:rsid w:val="00B530AC"/>
    <w:rsid w:val="00B544A3"/>
    <w:rsid w:val="00B55760"/>
    <w:rsid w:val="00B55D02"/>
    <w:rsid w:val="00B561E9"/>
    <w:rsid w:val="00B566C6"/>
    <w:rsid w:val="00B568E4"/>
    <w:rsid w:val="00B56BB0"/>
    <w:rsid w:val="00B57814"/>
    <w:rsid w:val="00B57822"/>
    <w:rsid w:val="00B606A3"/>
    <w:rsid w:val="00B6075B"/>
    <w:rsid w:val="00B60A86"/>
    <w:rsid w:val="00B60D13"/>
    <w:rsid w:val="00B60E7C"/>
    <w:rsid w:val="00B61A65"/>
    <w:rsid w:val="00B632A5"/>
    <w:rsid w:val="00B636C5"/>
    <w:rsid w:val="00B63704"/>
    <w:rsid w:val="00B63815"/>
    <w:rsid w:val="00B64116"/>
    <w:rsid w:val="00B647E6"/>
    <w:rsid w:val="00B64C03"/>
    <w:rsid w:val="00B6619A"/>
    <w:rsid w:val="00B67227"/>
    <w:rsid w:val="00B700FB"/>
    <w:rsid w:val="00B70327"/>
    <w:rsid w:val="00B70AC6"/>
    <w:rsid w:val="00B70BF1"/>
    <w:rsid w:val="00B70FB5"/>
    <w:rsid w:val="00B72389"/>
    <w:rsid w:val="00B729B8"/>
    <w:rsid w:val="00B73188"/>
    <w:rsid w:val="00B74F09"/>
    <w:rsid w:val="00B756A3"/>
    <w:rsid w:val="00B75D40"/>
    <w:rsid w:val="00B76CD5"/>
    <w:rsid w:val="00B803F8"/>
    <w:rsid w:val="00B81112"/>
    <w:rsid w:val="00B81E40"/>
    <w:rsid w:val="00B826D3"/>
    <w:rsid w:val="00B82FF2"/>
    <w:rsid w:val="00B8422C"/>
    <w:rsid w:val="00B84C8D"/>
    <w:rsid w:val="00B85605"/>
    <w:rsid w:val="00B8568F"/>
    <w:rsid w:val="00B85B17"/>
    <w:rsid w:val="00B860DC"/>
    <w:rsid w:val="00B861BC"/>
    <w:rsid w:val="00B86A95"/>
    <w:rsid w:val="00B86C1A"/>
    <w:rsid w:val="00B8784B"/>
    <w:rsid w:val="00B87C40"/>
    <w:rsid w:val="00B87EA1"/>
    <w:rsid w:val="00B902B1"/>
    <w:rsid w:val="00B90DAD"/>
    <w:rsid w:val="00B90F06"/>
    <w:rsid w:val="00B90FFF"/>
    <w:rsid w:val="00B91260"/>
    <w:rsid w:val="00B91ABF"/>
    <w:rsid w:val="00B91C2E"/>
    <w:rsid w:val="00B9216D"/>
    <w:rsid w:val="00B93A5C"/>
    <w:rsid w:val="00B93F9A"/>
    <w:rsid w:val="00B94099"/>
    <w:rsid w:val="00B94ADC"/>
    <w:rsid w:val="00B94B1E"/>
    <w:rsid w:val="00B94E8C"/>
    <w:rsid w:val="00B94F14"/>
    <w:rsid w:val="00B95181"/>
    <w:rsid w:val="00B95E49"/>
    <w:rsid w:val="00B9692F"/>
    <w:rsid w:val="00B96AF4"/>
    <w:rsid w:val="00B96CD3"/>
    <w:rsid w:val="00B96D0F"/>
    <w:rsid w:val="00B972B2"/>
    <w:rsid w:val="00B975C5"/>
    <w:rsid w:val="00B97A62"/>
    <w:rsid w:val="00B97A90"/>
    <w:rsid w:val="00B97BB0"/>
    <w:rsid w:val="00BA0E1B"/>
    <w:rsid w:val="00BA2209"/>
    <w:rsid w:val="00BA261C"/>
    <w:rsid w:val="00BA2A59"/>
    <w:rsid w:val="00BA2AF9"/>
    <w:rsid w:val="00BA2CFB"/>
    <w:rsid w:val="00BA2F3C"/>
    <w:rsid w:val="00BA3183"/>
    <w:rsid w:val="00BA3C7A"/>
    <w:rsid w:val="00BA44F0"/>
    <w:rsid w:val="00BA4662"/>
    <w:rsid w:val="00BA472C"/>
    <w:rsid w:val="00BA5CA4"/>
    <w:rsid w:val="00BA5ED5"/>
    <w:rsid w:val="00BA7ADD"/>
    <w:rsid w:val="00BA7CFD"/>
    <w:rsid w:val="00BB0B1C"/>
    <w:rsid w:val="00BB1438"/>
    <w:rsid w:val="00BB2994"/>
    <w:rsid w:val="00BB3EE4"/>
    <w:rsid w:val="00BB41A1"/>
    <w:rsid w:val="00BB45B5"/>
    <w:rsid w:val="00BB45CD"/>
    <w:rsid w:val="00BB4A42"/>
    <w:rsid w:val="00BB5225"/>
    <w:rsid w:val="00BB593E"/>
    <w:rsid w:val="00BB5E25"/>
    <w:rsid w:val="00BB6106"/>
    <w:rsid w:val="00BB6D9A"/>
    <w:rsid w:val="00BB7239"/>
    <w:rsid w:val="00BB772F"/>
    <w:rsid w:val="00BC00B3"/>
    <w:rsid w:val="00BC16A4"/>
    <w:rsid w:val="00BC17F1"/>
    <w:rsid w:val="00BC1CEB"/>
    <w:rsid w:val="00BC1E2F"/>
    <w:rsid w:val="00BC212A"/>
    <w:rsid w:val="00BC3362"/>
    <w:rsid w:val="00BC3452"/>
    <w:rsid w:val="00BC3E82"/>
    <w:rsid w:val="00BC4C4C"/>
    <w:rsid w:val="00BC50F6"/>
    <w:rsid w:val="00BC57F3"/>
    <w:rsid w:val="00BC627F"/>
    <w:rsid w:val="00BC6E86"/>
    <w:rsid w:val="00BC7316"/>
    <w:rsid w:val="00BD037F"/>
    <w:rsid w:val="00BD1746"/>
    <w:rsid w:val="00BD20F6"/>
    <w:rsid w:val="00BD2206"/>
    <w:rsid w:val="00BD225B"/>
    <w:rsid w:val="00BD2918"/>
    <w:rsid w:val="00BD2F90"/>
    <w:rsid w:val="00BD3087"/>
    <w:rsid w:val="00BD6147"/>
    <w:rsid w:val="00BD6494"/>
    <w:rsid w:val="00BD6595"/>
    <w:rsid w:val="00BD65AA"/>
    <w:rsid w:val="00BD712B"/>
    <w:rsid w:val="00BD7138"/>
    <w:rsid w:val="00BD760F"/>
    <w:rsid w:val="00BD7709"/>
    <w:rsid w:val="00BD7997"/>
    <w:rsid w:val="00BD7D25"/>
    <w:rsid w:val="00BE003F"/>
    <w:rsid w:val="00BE09DE"/>
    <w:rsid w:val="00BE0EEB"/>
    <w:rsid w:val="00BE170A"/>
    <w:rsid w:val="00BE17D2"/>
    <w:rsid w:val="00BE1BE7"/>
    <w:rsid w:val="00BE31A1"/>
    <w:rsid w:val="00BE3BA6"/>
    <w:rsid w:val="00BE3C76"/>
    <w:rsid w:val="00BE474A"/>
    <w:rsid w:val="00BE6CB3"/>
    <w:rsid w:val="00BE6D75"/>
    <w:rsid w:val="00BE7318"/>
    <w:rsid w:val="00BE7D37"/>
    <w:rsid w:val="00BF144B"/>
    <w:rsid w:val="00BF25BE"/>
    <w:rsid w:val="00BF26BE"/>
    <w:rsid w:val="00BF2ED7"/>
    <w:rsid w:val="00BF2FA3"/>
    <w:rsid w:val="00BF36AA"/>
    <w:rsid w:val="00BF4A86"/>
    <w:rsid w:val="00BF4BAB"/>
    <w:rsid w:val="00BF52F4"/>
    <w:rsid w:val="00BF54F9"/>
    <w:rsid w:val="00BF56D6"/>
    <w:rsid w:val="00BF6396"/>
    <w:rsid w:val="00BF6739"/>
    <w:rsid w:val="00BF76EA"/>
    <w:rsid w:val="00BF7D59"/>
    <w:rsid w:val="00C0013A"/>
    <w:rsid w:val="00C00734"/>
    <w:rsid w:val="00C00FB2"/>
    <w:rsid w:val="00C01036"/>
    <w:rsid w:val="00C017A8"/>
    <w:rsid w:val="00C01C75"/>
    <w:rsid w:val="00C029A4"/>
    <w:rsid w:val="00C0370D"/>
    <w:rsid w:val="00C03F90"/>
    <w:rsid w:val="00C04AD1"/>
    <w:rsid w:val="00C10BB6"/>
    <w:rsid w:val="00C1164A"/>
    <w:rsid w:val="00C117B1"/>
    <w:rsid w:val="00C11A41"/>
    <w:rsid w:val="00C11F4D"/>
    <w:rsid w:val="00C11F95"/>
    <w:rsid w:val="00C13465"/>
    <w:rsid w:val="00C13518"/>
    <w:rsid w:val="00C136E8"/>
    <w:rsid w:val="00C1391C"/>
    <w:rsid w:val="00C1585B"/>
    <w:rsid w:val="00C158EC"/>
    <w:rsid w:val="00C16A39"/>
    <w:rsid w:val="00C16DFE"/>
    <w:rsid w:val="00C16F05"/>
    <w:rsid w:val="00C1714E"/>
    <w:rsid w:val="00C17BA8"/>
    <w:rsid w:val="00C210FE"/>
    <w:rsid w:val="00C21280"/>
    <w:rsid w:val="00C2166B"/>
    <w:rsid w:val="00C2191C"/>
    <w:rsid w:val="00C22411"/>
    <w:rsid w:val="00C22BD2"/>
    <w:rsid w:val="00C23B1C"/>
    <w:rsid w:val="00C23F20"/>
    <w:rsid w:val="00C24250"/>
    <w:rsid w:val="00C24756"/>
    <w:rsid w:val="00C24DC3"/>
    <w:rsid w:val="00C25289"/>
    <w:rsid w:val="00C2537C"/>
    <w:rsid w:val="00C25D2D"/>
    <w:rsid w:val="00C2606F"/>
    <w:rsid w:val="00C265EC"/>
    <w:rsid w:val="00C266C2"/>
    <w:rsid w:val="00C26C69"/>
    <w:rsid w:val="00C26D80"/>
    <w:rsid w:val="00C27663"/>
    <w:rsid w:val="00C30EF8"/>
    <w:rsid w:val="00C31E57"/>
    <w:rsid w:val="00C3236B"/>
    <w:rsid w:val="00C3269B"/>
    <w:rsid w:val="00C32865"/>
    <w:rsid w:val="00C334E0"/>
    <w:rsid w:val="00C3353B"/>
    <w:rsid w:val="00C33623"/>
    <w:rsid w:val="00C337AE"/>
    <w:rsid w:val="00C33916"/>
    <w:rsid w:val="00C33CD6"/>
    <w:rsid w:val="00C3481A"/>
    <w:rsid w:val="00C35A34"/>
    <w:rsid w:val="00C35B20"/>
    <w:rsid w:val="00C35C9B"/>
    <w:rsid w:val="00C361BE"/>
    <w:rsid w:val="00C37175"/>
    <w:rsid w:val="00C37808"/>
    <w:rsid w:val="00C37DBF"/>
    <w:rsid w:val="00C40258"/>
    <w:rsid w:val="00C40988"/>
    <w:rsid w:val="00C41C45"/>
    <w:rsid w:val="00C421E7"/>
    <w:rsid w:val="00C42E5F"/>
    <w:rsid w:val="00C43781"/>
    <w:rsid w:val="00C43A6B"/>
    <w:rsid w:val="00C43D94"/>
    <w:rsid w:val="00C45771"/>
    <w:rsid w:val="00C45FAA"/>
    <w:rsid w:val="00C46579"/>
    <w:rsid w:val="00C4797C"/>
    <w:rsid w:val="00C47981"/>
    <w:rsid w:val="00C479C2"/>
    <w:rsid w:val="00C510C1"/>
    <w:rsid w:val="00C51796"/>
    <w:rsid w:val="00C52287"/>
    <w:rsid w:val="00C525D0"/>
    <w:rsid w:val="00C527DC"/>
    <w:rsid w:val="00C528A4"/>
    <w:rsid w:val="00C53495"/>
    <w:rsid w:val="00C536E4"/>
    <w:rsid w:val="00C53883"/>
    <w:rsid w:val="00C53D08"/>
    <w:rsid w:val="00C55BD1"/>
    <w:rsid w:val="00C563FB"/>
    <w:rsid w:val="00C56B0D"/>
    <w:rsid w:val="00C57A1C"/>
    <w:rsid w:val="00C61E4D"/>
    <w:rsid w:val="00C6235A"/>
    <w:rsid w:val="00C62405"/>
    <w:rsid w:val="00C62430"/>
    <w:rsid w:val="00C6394F"/>
    <w:rsid w:val="00C63AED"/>
    <w:rsid w:val="00C6481E"/>
    <w:rsid w:val="00C64886"/>
    <w:rsid w:val="00C6499F"/>
    <w:rsid w:val="00C6538C"/>
    <w:rsid w:val="00C659C9"/>
    <w:rsid w:val="00C65E11"/>
    <w:rsid w:val="00C664B6"/>
    <w:rsid w:val="00C66859"/>
    <w:rsid w:val="00C66947"/>
    <w:rsid w:val="00C6694E"/>
    <w:rsid w:val="00C66D84"/>
    <w:rsid w:val="00C70BAF"/>
    <w:rsid w:val="00C70EEA"/>
    <w:rsid w:val="00C72417"/>
    <w:rsid w:val="00C739E1"/>
    <w:rsid w:val="00C761FB"/>
    <w:rsid w:val="00C7646D"/>
    <w:rsid w:val="00C764D1"/>
    <w:rsid w:val="00C77A29"/>
    <w:rsid w:val="00C80273"/>
    <w:rsid w:val="00C8038B"/>
    <w:rsid w:val="00C81357"/>
    <w:rsid w:val="00C81A43"/>
    <w:rsid w:val="00C81D25"/>
    <w:rsid w:val="00C8207A"/>
    <w:rsid w:val="00C82DF7"/>
    <w:rsid w:val="00C82EB5"/>
    <w:rsid w:val="00C82F75"/>
    <w:rsid w:val="00C8302F"/>
    <w:rsid w:val="00C84EE2"/>
    <w:rsid w:val="00C85190"/>
    <w:rsid w:val="00C8525C"/>
    <w:rsid w:val="00C85399"/>
    <w:rsid w:val="00C854B2"/>
    <w:rsid w:val="00C86C5B"/>
    <w:rsid w:val="00C86F23"/>
    <w:rsid w:val="00C87F3D"/>
    <w:rsid w:val="00C9029F"/>
    <w:rsid w:val="00C90422"/>
    <w:rsid w:val="00C9055E"/>
    <w:rsid w:val="00C91971"/>
    <w:rsid w:val="00C91BE7"/>
    <w:rsid w:val="00C9333A"/>
    <w:rsid w:val="00C938C4"/>
    <w:rsid w:val="00C9467F"/>
    <w:rsid w:val="00C9480E"/>
    <w:rsid w:val="00C94F76"/>
    <w:rsid w:val="00C95D51"/>
    <w:rsid w:val="00C95FFB"/>
    <w:rsid w:val="00C9687F"/>
    <w:rsid w:val="00C96FDF"/>
    <w:rsid w:val="00C97539"/>
    <w:rsid w:val="00CA037B"/>
    <w:rsid w:val="00CA03F9"/>
    <w:rsid w:val="00CA2918"/>
    <w:rsid w:val="00CA3BF8"/>
    <w:rsid w:val="00CA3FCC"/>
    <w:rsid w:val="00CA48D9"/>
    <w:rsid w:val="00CA54E2"/>
    <w:rsid w:val="00CA63AD"/>
    <w:rsid w:val="00CA64F4"/>
    <w:rsid w:val="00CA7369"/>
    <w:rsid w:val="00CA7F25"/>
    <w:rsid w:val="00CB0505"/>
    <w:rsid w:val="00CB0A83"/>
    <w:rsid w:val="00CB0E44"/>
    <w:rsid w:val="00CB1447"/>
    <w:rsid w:val="00CB17C4"/>
    <w:rsid w:val="00CB1C5A"/>
    <w:rsid w:val="00CB1FF5"/>
    <w:rsid w:val="00CB2542"/>
    <w:rsid w:val="00CB2830"/>
    <w:rsid w:val="00CB3AF8"/>
    <w:rsid w:val="00CB5F16"/>
    <w:rsid w:val="00CB5F80"/>
    <w:rsid w:val="00CB6393"/>
    <w:rsid w:val="00CB6EC5"/>
    <w:rsid w:val="00CB700B"/>
    <w:rsid w:val="00CB760E"/>
    <w:rsid w:val="00CB7C7E"/>
    <w:rsid w:val="00CC06A4"/>
    <w:rsid w:val="00CC1EFE"/>
    <w:rsid w:val="00CC34EF"/>
    <w:rsid w:val="00CC3B58"/>
    <w:rsid w:val="00CC41FF"/>
    <w:rsid w:val="00CC491F"/>
    <w:rsid w:val="00CC4F12"/>
    <w:rsid w:val="00CC5E4A"/>
    <w:rsid w:val="00CC6ADD"/>
    <w:rsid w:val="00CC71F3"/>
    <w:rsid w:val="00CC7807"/>
    <w:rsid w:val="00CD0090"/>
    <w:rsid w:val="00CD0E84"/>
    <w:rsid w:val="00CD16A1"/>
    <w:rsid w:val="00CD2342"/>
    <w:rsid w:val="00CD245A"/>
    <w:rsid w:val="00CD2694"/>
    <w:rsid w:val="00CD3B5D"/>
    <w:rsid w:val="00CD508C"/>
    <w:rsid w:val="00CD5847"/>
    <w:rsid w:val="00CD66A7"/>
    <w:rsid w:val="00CD6C17"/>
    <w:rsid w:val="00CD71B5"/>
    <w:rsid w:val="00CD77D1"/>
    <w:rsid w:val="00CD7D34"/>
    <w:rsid w:val="00CE05DA"/>
    <w:rsid w:val="00CE13A1"/>
    <w:rsid w:val="00CE1554"/>
    <w:rsid w:val="00CE16BB"/>
    <w:rsid w:val="00CE22CC"/>
    <w:rsid w:val="00CE2623"/>
    <w:rsid w:val="00CE2BCA"/>
    <w:rsid w:val="00CE2CB4"/>
    <w:rsid w:val="00CE3523"/>
    <w:rsid w:val="00CE4282"/>
    <w:rsid w:val="00CE43C2"/>
    <w:rsid w:val="00CE46EA"/>
    <w:rsid w:val="00CE474D"/>
    <w:rsid w:val="00CE48B3"/>
    <w:rsid w:val="00CE4A10"/>
    <w:rsid w:val="00CE4E8F"/>
    <w:rsid w:val="00CE512D"/>
    <w:rsid w:val="00CE56E1"/>
    <w:rsid w:val="00CE5B01"/>
    <w:rsid w:val="00CE5E07"/>
    <w:rsid w:val="00CE5E74"/>
    <w:rsid w:val="00CE6813"/>
    <w:rsid w:val="00CE7CE8"/>
    <w:rsid w:val="00CE7CFE"/>
    <w:rsid w:val="00CF0595"/>
    <w:rsid w:val="00CF2189"/>
    <w:rsid w:val="00CF21E3"/>
    <w:rsid w:val="00CF2449"/>
    <w:rsid w:val="00CF3585"/>
    <w:rsid w:val="00CF35A8"/>
    <w:rsid w:val="00CF3C6F"/>
    <w:rsid w:val="00CF56AC"/>
    <w:rsid w:val="00CF58F0"/>
    <w:rsid w:val="00CF64A5"/>
    <w:rsid w:val="00CF6ED7"/>
    <w:rsid w:val="00CF70F3"/>
    <w:rsid w:val="00CF711C"/>
    <w:rsid w:val="00CF74E6"/>
    <w:rsid w:val="00CF752D"/>
    <w:rsid w:val="00CF777B"/>
    <w:rsid w:val="00CF7DFE"/>
    <w:rsid w:val="00CF7F53"/>
    <w:rsid w:val="00D005D0"/>
    <w:rsid w:val="00D010DC"/>
    <w:rsid w:val="00D01687"/>
    <w:rsid w:val="00D01BB1"/>
    <w:rsid w:val="00D01D99"/>
    <w:rsid w:val="00D01FA6"/>
    <w:rsid w:val="00D02342"/>
    <w:rsid w:val="00D025D0"/>
    <w:rsid w:val="00D03276"/>
    <w:rsid w:val="00D03821"/>
    <w:rsid w:val="00D047CE"/>
    <w:rsid w:val="00D0484E"/>
    <w:rsid w:val="00D0527F"/>
    <w:rsid w:val="00D05293"/>
    <w:rsid w:val="00D05B25"/>
    <w:rsid w:val="00D05BA7"/>
    <w:rsid w:val="00D0609C"/>
    <w:rsid w:val="00D070A0"/>
    <w:rsid w:val="00D070C1"/>
    <w:rsid w:val="00D07717"/>
    <w:rsid w:val="00D1045E"/>
    <w:rsid w:val="00D10C65"/>
    <w:rsid w:val="00D10F89"/>
    <w:rsid w:val="00D11EC7"/>
    <w:rsid w:val="00D11ED1"/>
    <w:rsid w:val="00D121BA"/>
    <w:rsid w:val="00D1291C"/>
    <w:rsid w:val="00D12A15"/>
    <w:rsid w:val="00D12E07"/>
    <w:rsid w:val="00D14CAD"/>
    <w:rsid w:val="00D14D98"/>
    <w:rsid w:val="00D1536E"/>
    <w:rsid w:val="00D157AE"/>
    <w:rsid w:val="00D1639A"/>
    <w:rsid w:val="00D208CF"/>
    <w:rsid w:val="00D21564"/>
    <w:rsid w:val="00D217EC"/>
    <w:rsid w:val="00D21FEF"/>
    <w:rsid w:val="00D23208"/>
    <w:rsid w:val="00D23F73"/>
    <w:rsid w:val="00D242A1"/>
    <w:rsid w:val="00D24675"/>
    <w:rsid w:val="00D25168"/>
    <w:rsid w:val="00D25C95"/>
    <w:rsid w:val="00D25E72"/>
    <w:rsid w:val="00D25F6D"/>
    <w:rsid w:val="00D2653F"/>
    <w:rsid w:val="00D26948"/>
    <w:rsid w:val="00D26F59"/>
    <w:rsid w:val="00D27682"/>
    <w:rsid w:val="00D279E0"/>
    <w:rsid w:val="00D301EE"/>
    <w:rsid w:val="00D309D6"/>
    <w:rsid w:val="00D3152A"/>
    <w:rsid w:val="00D31652"/>
    <w:rsid w:val="00D31E3F"/>
    <w:rsid w:val="00D320CA"/>
    <w:rsid w:val="00D322FE"/>
    <w:rsid w:val="00D327C5"/>
    <w:rsid w:val="00D32FFB"/>
    <w:rsid w:val="00D335A0"/>
    <w:rsid w:val="00D34C30"/>
    <w:rsid w:val="00D351E8"/>
    <w:rsid w:val="00D35ACD"/>
    <w:rsid w:val="00D365BB"/>
    <w:rsid w:val="00D366B9"/>
    <w:rsid w:val="00D409FD"/>
    <w:rsid w:val="00D40E38"/>
    <w:rsid w:val="00D41686"/>
    <w:rsid w:val="00D4175F"/>
    <w:rsid w:val="00D42530"/>
    <w:rsid w:val="00D42652"/>
    <w:rsid w:val="00D42D1D"/>
    <w:rsid w:val="00D4307B"/>
    <w:rsid w:val="00D44926"/>
    <w:rsid w:val="00D44BF6"/>
    <w:rsid w:val="00D45393"/>
    <w:rsid w:val="00D45F46"/>
    <w:rsid w:val="00D460B2"/>
    <w:rsid w:val="00D461B7"/>
    <w:rsid w:val="00D4696A"/>
    <w:rsid w:val="00D46A58"/>
    <w:rsid w:val="00D46B3F"/>
    <w:rsid w:val="00D512BE"/>
    <w:rsid w:val="00D5149F"/>
    <w:rsid w:val="00D51568"/>
    <w:rsid w:val="00D5189C"/>
    <w:rsid w:val="00D51B7A"/>
    <w:rsid w:val="00D527A0"/>
    <w:rsid w:val="00D5325A"/>
    <w:rsid w:val="00D54248"/>
    <w:rsid w:val="00D54735"/>
    <w:rsid w:val="00D547D2"/>
    <w:rsid w:val="00D54A7E"/>
    <w:rsid w:val="00D551B7"/>
    <w:rsid w:val="00D555C0"/>
    <w:rsid w:val="00D55BFB"/>
    <w:rsid w:val="00D56406"/>
    <w:rsid w:val="00D565C9"/>
    <w:rsid w:val="00D566A1"/>
    <w:rsid w:val="00D6092B"/>
    <w:rsid w:val="00D609DE"/>
    <w:rsid w:val="00D60C45"/>
    <w:rsid w:val="00D61572"/>
    <w:rsid w:val="00D61D3F"/>
    <w:rsid w:val="00D62809"/>
    <w:rsid w:val="00D6357B"/>
    <w:rsid w:val="00D63615"/>
    <w:rsid w:val="00D636C3"/>
    <w:rsid w:val="00D639A0"/>
    <w:rsid w:val="00D640ED"/>
    <w:rsid w:val="00D652DD"/>
    <w:rsid w:val="00D65368"/>
    <w:rsid w:val="00D66730"/>
    <w:rsid w:val="00D66924"/>
    <w:rsid w:val="00D66B37"/>
    <w:rsid w:val="00D677C3"/>
    <w:rsid w:val="00D703B2"/>
    <w:rsid w:val="00D70E7D"/>
    <w:rsid w:val="00D71934"/>
    <w:rsid w:val="00D71DF6"/>
    <w:rsid w:val="00D72AC3"/>
    <w:rsid w:val="00D733CF"/>
    <w:rsid w:val="00D74FA9"/>
    <w:rsid w:val="00D75294"/>
    <w:rsid w:val="00D75772"/>
    <w:rsid w:val="00D75948"/>
    <w:rsid w:val="00D75957"/>
    <w:rsid w:val="00D75C65"/>
    <w:rsid w:val="00D76263"/>
    <w:rsid w:val="00D7660E"/>
    <w:rsid w:val="00D76A5B"/>
    <w:rsid w:val="00D779DE"/>
    <w:rsid w:val="00D77A43"/>
    <w:rsid w:val="00D77ACA"/>
    <w:rsid w:val="00D8118E"/>
    <w:rsid w:val="00D812D6"/>
    <w:rsid w:val="00D81771"/>
    <w:rsid w:val="00D8183E"/>
    <w:rsid w:val="00D8289E"/>
    <w:rsid w:val="00D84386"/>
    <w:rsid w:val="00D843CA"/>
    <w:rsid w:val="00D848AB"/>
    <w:rsid w:val="00D853A5"/>
    <w:rsid w:val="00D85653"/>
    <w:rsid w:val="00D86004"/>
    <w:rsid w:val="00D8751E"/>
    <w:rsid w:val="00D87608"/>
    <w:rsid w:val="00D877E5"/>
    <w:rsid w:val="00D8782F"/>
    <w:rsid w:val="00D87E4F"/>
    <w:rsid w:val="00D903EC"/>
    <w:rsid w:val="00D90B54"/>
    <w:rsid w:val="00D9143B"/>
    <w:rsid w:val="00D937B8"/>
    <w:rsid w:val="00D93B5D"/>
    <w:rsid w:val="00D93E38"/>
    <w:rsid w:val="00D942E3"/>
    <w:rsid w:val="00D95595"/>
    <w:rsid w:val="00D956ED"/>
    <w:rsid w:val="00D9582F"/>
    <w:rsid w:val="00D9628C"/>
    <w:rsid w:val="00D97FFA"/>
    <w:rsid w:val="00DA0787"/>
    <w:rsid w:val="00DA09B9"/>
    <w:rsid w:val="00DA1442"/>
    <w:rsid w:val="00DA1DFD"/>
    <w:rsid w:val="00DA235C"/>
    <w:rsid w:val="00DA3028"/>
    <w:rsid w:val="00DA358F"/>
    <w:rsid w:val="00DA4EC0"/>
    <w:rsid w:val="00DA5A3A"/>
    <w:rsid w:val="00DA5C90"/>
    <w:rsid w:val="00DA699A"/>
    <w:rsid w:val="00DA6DC0"/>
    <w:rsid w:val="00DA6F9E"/>
    <w:rsid w:val="00DB06C3"/>
    <w:rsid w:val="00DB1951"/>
    <w:rsid w:val="00DB1FBB"/>
    <w:rsid w:val="00DB2637"/>
    <w:rsid w:val="00DB32EB"/>
    <w:rsid w:val="00DB412D"/>
    <w:rsid w:val="00DB4874"/>
    <w:rsid w:val="00DB4A1D"/>
    <w:rsid w:val="00DB4D44"/>
    <w:rsid w:val="00DB4F02"/>
    <w:rsid w:val="00DB57FA"/>
    <w:rsid w:val="00DB6C55"/>
    <w:rsid w:val="00DB6E17"/>
    <w:rsid w:val="00DB74C5"/>
    <w:rsid w:val="00DB7D15"/>
    <w:rsid w:val="00DC066B"/>
    <w:rsid w:val="00DC1649"/>
    <w:rsid w:val="00DC1666"/>
    <w:rsid w:val="00DC18FB"/>
    <w:rsid w:val="00DC1ACD"/>
    <w:rsid w:val="00DC2242"/>
    <w:rsid w:val="00DC310C"/>
    <w:rsid w:val="00DC3839"/>
    <w:rsid w:val="00DC3B85"/>
    <w:rsid w:val="00DC5282"/>
    <w:rsid w:val="00DC590E"/>
    <w:rsid w:val="00DC5962"/>
    <w:rsid w:val="00DC5DD2"/>
    <w:rsid w:val="00DC6D6C"/>
    <w:rsid w:val="00DC7C6A"/>
    <w:rsid w:val="00DC7DD4"/>
    <w:rsid w:val="00DC7FD4"/>
    <w:rsid w:val="00DD01E8"/>
    <w:rsid w:val="00DD0ADD"/>
    <w:rsid w:val="00DD1666"/>
    <w:rsid w:val="00DD17BD"/>
    <w:rsid w:val="00DD1E44"/>
    <w:rsid w:val="00DD2428"/>
    <w:rsid w:val="00DD2C23"/>
    <w:rsid w:val="00DD2E12"/>
    <w:rsid w:val="00DD31A9"/>
    <w:rsid w:val="00DD37E6"/>
    <w:rsid w:val="00DD3D64"/>
    <w:rsid w:val="00DD4431"/>
    <w:rsid w:val="00DD4698"/>
    <w:rsid w:val="00DD4A30"/>
    <w:rsid w:val="00DD5F98"/>
    <w:rsid w:val="00DD6193"/>
    <w:rsid w:val="00DD6CBC"/>
    <w:rsid w:val="00DD741B"/>
    <w:rsid w:val="00DD7E13"/>
    <w:rsid w:val="00DE142D"/>
    <w:rsid w:val="00DE1CC9"/>
    <w:rsid w:val="00DE292F"/>
    <w:rsid w:val="00DE412D"/>
    <w:rsid w:val="00DE6C5F"/>
    <w:rsid w:val="00DE6F02"/>
    <w:rsid w:val="00DE7B3F"/>
    <w:rsid w:val="00DF0943"/>
    <w:rsid w:val="00DF0A02"/>
    <w:rsid w:val="00DF0A0F"/>
    <w:rsid w:val="00DF1773"/>
    <w:rsid w:val="00DF1A3E"/>
    <w:rsid w:val="00DF208A"/>
    <w:rsid w:val="00DF2952"/>
    <w:rsid w:val="00DF3547"/>
    <w:rsid w:val="00DF52B8"/>
    <w:rsid w:val="00DF5B68"/>
    <w:rsid w:val="00DF7299"/>
    <w:rsid w:val="00DF76A3"/>
    <w:rsid w:val="00E0040A"/>
    <w:rsid w:val="00E0046F"/>
    <w:rsid w:val="00E00836"/>
    <w:rsid w:val="00E00E55"/>
    <w:rsid w:val="00E015C2"/>
    <w:rsid w:val="00E01623"/>
    <w:rsid w:val="00E021C0"/>
    <w:rsid w:val="00E0260A"/>
    <w:rsid w:val="00E0377F"/>
    <w:rsid w:val="00E038AA"/>
    <w:rsid w:val="00E038EE"/>
    <w:rsid w:val="00E03CE9"/>
    <w:rsid w:val="00E03E04"/>
    <w:rsid w:val="00E05330"/>
    <w:rsid w:val="00E06991"/>
    <w:rsid w:val="00E06B6C"/>
    <w:rsid w:val="00E06DC5"/>
    <w:rsid w:val="00E06E70"/>
    <w:rsid w:val="00E06F35"/>
    <w:rsid w:val="00E07705"/>
    <w:rsid w:val="00E0795B"/>
    <w:rsid w:val="00E07DCD"/>
    <w:rsid w:val="00E1059E"/>
    <w:rsid w:val="00E11417"/>
    <w:rsid w:val="00E1149A"/>
    <w:rsid w:val="00E11593"/>
    <w:rsid w:val="00E118C5"/>
    <w:rsid w:val="00E121EA"/>
    <w:rsid w:val="00E1224F"/>
    <w:rsid w:val="00E1350A"/>
    <w:rsid w:val="00E150A4"/>
    <w:rsid w:val="00E1536F"/>
    <w:rsid w:val="00E15CCB"/>
    <w:rsid w:val="00E16715"/>
    <w:rsid w:val="00E17218"/>
    <w:rsid w:val="00E172E5"/>
    <w:rsid w:val="00E17378"/>
    <w:rsid w:val="00E17A12"/>
    <w:rsid w:val="00E201C7"/>
    <w:rsid w:val="00E2063B"/>
    <w:rsid w:val="00E21553"/>
    <w:rsid w:val="00E215C0"/>
    <w:rsid w:val="00E221AD"/>
    <w:rsid w:val="00E2255D"/>
    <w:rsid w:val="00E23E13"/>
    <w:rsid w:val="00E248BF"/>
    <w:rsid w:val="00E249ED"/>
    <w:rsid w:val="00E254A6"/>
    <w:rsid w:val="00E26197"/>
    <w:rsid w:val="00E2662F"/>
    <w:rsid w:val="00E267E4"/>
    <w:rsid w:val="00E2685D"/>
    <w:rsid w:val="00E26F28"/>
    <w:rsid w:val="00E2765F"/>
    <w:rsid w:val="00E31836"/>
    <w:rsid w:val="00E32F11"/>
    <w:rsid w:val="00E33220"/>
    <w:rsid w:val="00E33635"/>
    <w:rsid w:val="00E34455"/>
    <w:rsid w:val="00E34E0F"/>
    <w:rsid w:val="00E35A43"/>
    <w:rsid w:val="00E36AC6"/>
    <w:rsid w:val="00E36F3B"/>
    <w:rsid w:val="00E37870"/>
    <w:rsid w:val="00E37929"/>
    <w:rsid w:val="00E40648"/>
    <w:rsid w:val="00E4161A"/>
    <w:rsid w:val="00E4171E"/>
    <w:rsid w:val="00E41987"/>
    <w:rsid w:val="00E41E1C"/>
    <w:rsid w:val="00E41EE3"/>
    <w:rsid w:val="00E42391"/>
    <w:rsid w:val="00E42776"/>
    <w:rsid w:val="00E43893"/>
    <w:rsid w:val="00E443FB"/>
    <w:rsid w:val="00E4613D"/>
    <w:rsid w:val="00E47DF5"/>
    <w:rsid w:val="00E50366"/>
    <w:rsid w:val="00E5155C"/>
    <w:rsid w:val="00E51E1D"/>
    <w:rsid w:val="00E52ADB"/>
    <w:rsid w:val="00E53876"/>
    <w:rsid w:val="00E539FE"/>
    <w:rsid w:val="00E55DB0"/>
    <w:rsid w:val="00E55EE6"/>
    <w:rsid w:val="00E56013"/>
    <w:rsid w:val="00E60E46"/>
    <w:rsid w:val="00E61383"/>
    <w:rsid w:val="00E626DF"/>
    <w:rsid w:val="00E630C7"/>
    <w:rsid w:val="00E6324E"/>
    <w:rsid w:val="00E632A6"/>
    <w:rsid w:val="00E641BA"/>
    <w:rsid w:val="00E64386"/>
    <w:rsid w:val="00E64C1C"/>
    <w:rsid w:val="00E65032"/>
    <w:rsid w:val="00E65C36"/>
    <w:rsid w:val="00E66723"/>
    <w:rsid w:val="00E66C26"/>
    <w:rsid w:val="00E6799E"/>
    <w:rsid w:val="00E67F8A"/>
    <w:rsid w:val="00E70615"/>
    <w:rsid w:val="00E70697"/>
    <w:rsid w:val="00E7109E"/>
    <w:rsid w:val="00E710C3"/>
    <w:rsid w:val="00E7114D"/>
    <w:rsid w:val="00E73243"/>
    <w:rsid w:val="00E734AF"/>
    <w:rsid w:val="00E7463B"/>
    <w:rsid w:val="00E7463D"/>
    <w:rsid w:val="00E74BD3"/>
    <w:rsid w:val="00E74CEA"/>
    <w:rsid w:val="00E74D37"/>
    <w:rsid w:val="00E7509D"/>
    <w:rsid w:val="00E7584A"/>
    <w:rsid w:val="00E758E3"/>
    <w:rsid w:val="00E75E9F"/>
    <w:rsid w:val="00E765B5"/>
    <w:rsid w:val="00E76B45"/>
    <w:rsid w:val="00E77146"/>
    <w:rsid w:val="00E8083A"/>
    <w:rsid w:val="00E809FC"/>
    <w:rsid w:val="00E80B84"/>
    <w:rsid w:val="00E80F39"/>
    <w:rsid w:val="00E810AB"/>
    <w:rsid w:val="00E81616"/>
    <w:rsid w:val="00E81A97"/>
    <w:rsid w:val="00E81AFC"/>
    <w:rsid w:val="00E82277"/>
    <w:rsid w:val="00E83781"/>
    <w:rsid w:val="00E8396A"/>
    <w:rsid w:val="00E83F3C"/>
    <w:rsid w:val="00E8408F"/>
    <w:rsid w:val="00E840E0"/>
    <w:rsid w:val="00E84E49"/>
    <w:rsid w:val="00E854E2"/>
    <w:rsid w:val="00E86C93"/>
    <w:rsid w:val="00E872E1"/>
    <w:rsid w:val="00E90938"/>
    <w:rsid w:val="00E90E6C"/>
    <w:rsid w:val="00E91497"/>
    <w:rsid w:val="00E9165D"/>
    <w:rsid w:val="00E9176B"/>
    <w:rsid w:val="00E91A05"/>
    <w:rsid w:val="00E91BEF"/>
    <w:rsid w:val="00E92634"/>
    <w:rsid w:val="00E93D9D"/>
    <w:rsid w:val="00E94521"/>
    <w:rsid w:val="00E9503F"/>
    <w:rsid w:val="00E9577B"/>
    <w:rsid w:val="00E96CBC"/>
    <w:rsid w:val="00E97569"/>
    <w:rsid w:val="00E97CDF"/>
    <w:rsid w:val="00EA0330"/>
    <w:rsid w:val="00EA091B"/>
    <w:rsid w:val="00EA1326"/>
    <w:rsid w:val="00EA206B"/>
    <w:rsid w:val="00EA2110"/>
    <w:rsid w:val="00EA2CA8"/>
    <w:rsid w:val="00EA3EB6"/>
    <w:rsid w:val="00EA45BD"/>
    <w:rsid w:val="00EA4650"/>
    <w:rsid w:val="00EA4A52"/>
    <w:rsid w:val="00EA50BD"/>
    <w:rsid w:val="00EA54B2"/>
    <w:rsid w:val="00EA54D5"/>
    <w:rsid w:val="00EA60D8"/>
    <w:rsid w:val="00EA693E"/>
    <w:rsid w:val="00EA7117"/>
    <w:rsid w:val="00EB041C"/>
    <w:rsid w:val="00EB107C"/>
    <w:rsid w:val="00EB114E"/>
    <w:rsid w:val="00EB1F39"/>
    <w:rsid w:val="00EB2DA8"/>
    <w:rsid w:val="00EB2EBF"/>
    <w:rsid w:val="00EB3A53"/>
    <w:rsid w:val="00EB4076"/>
    <w:rsid w:val="00EB4E48"/>
    <w:rsid w:val="00EB55D0"/>
    <w:rsid w:val="00EB6E3B"/>
    <w:rsid w:val="00EB7BA2"/>
    <w:rsid w:val="00EC0077"/>
    <w:rsid w:val="00EC06BD"/>
    <w:rsid w:val="00EC17CF"/>
    <w:rsid w:val="00EC1A53"/>
    <w:rsid w:val="00EC1F06"/>
    <w:rsid w:val="00EC3DA0"/>
    <w:rsid w:val="00EC48D5"/>
    <w:rsid w:val="00EC54DE"/>
    <w:rsid w:val="00EC5B58"/>
    <w:rsid w:val="00EC6393"/>
    <w:rsid w:val="00EC7075"/>
    <w:rsid w:val="00ED0311"/>
    <w:rsid w:val="00ED045D"/>
    <w:rsid w:val="00ED1501"/>
    <w:rsid w:val="00ED15B5"/>
    <w:rsid w:val="00ED190E"/>
    <w:rsid w:val="00ED2378"/>
    <w:rsid w:val="00ED29B7"/>
    <w:rsid w:val="00ED3851"/>
    <w:rsid w:val="00ED3FBB"/>
    <w:rsid w:val="00ED6099"/>
    <w:rsid w:val="00ED78E6"/>
    <w:rsid w:val="00EE0B40"/>
    <w:rsid w:val="00EE0DD3"/>
    <w:rsid w:val="00EE1625"/>
    <w:rsid w:val="00EE2389"/>
    <w:rsid w:val="00EE3B3D"/>
    <w:rsid w:val="00EE451E"/>
    <w:rsid w:val="00EE49BD"/>
    <w:rsid w:val="00EE5800"/>
    <w:rsid w:val="00EE5C3D"/>
    <w:rsid w:val="00EE60AA"/>
    <w:rsid w:val="00EE76BA"/>
    <w:rsid w:val="00EE7CC4"/>
    <w:rsid w:val="00EF0285"/>
    <w:rsid w:val="00EF0AFB"/>
    <w:rsid w:val="00EF0E5B"/>
    <w:rsid w:val="00EF0E80"/>
    <w:rsid w:val="00EF1834"/>
    <w:rsid w:val="00EF250E"/>
    <w:rsid w:val="00EF265E"/>
    <w:rsid w:val="00EF51AE"/>
    <w:rsid w:val="00EF5437"/>
    <w:rsid w:val="00EF59A0"/>
    <w:rsid w:val="00EF6AC6"/>
    <w:rsid w:val="00EF7594"/>
    <w:rsid w:val="00EF7B63"/>
    <w:rsid w:val="00F00AE3"/>
    <w:rsid w:val="00F010F3"/>
    <w:rsid w:val="00F011E8"/>
    <w:rsid w:val="00F02A78"/>
    <w:rsid w:val="00F0359E"/>
    <w:rsid w:val="00F0384E"/>
    <w:rsid w:val="00F04959"/>
    <w:rsid w:val="00F04B05"/>
    <w:rsid w:val="00F0512B"/>
    <w:rsid w:val="00F068CF"/>
    <w:rsid w:val="00F06C74"/>
    <w:rsid w:val="00F10068"/>
    <w:rsid w:val="00F11A3F"/>
    <w:rsid w:val="00F12712"/>
    <w:rsid w:val="00F12A6C"/>
    <w:rsid w:val="00F12BEF"/>
    <w:rsid w:val="00F13D49"/>
    <w:rsid w:val="00F14002"/>
    <w:rsid w:val="00F146D6"/>
    <w:rsid w:val="00F16CD3"/>
    <w:rsid w:val="00F17B69"/>
    <w:rsid w:val="00F20076"/>
    <w:rsid w:val="00F2238A"/>
    <w:rsid w:val="00F230EC"/>
    <w:rsid w:val="00F23249"/>
    <w:rsid w:val="00F2334C"/>
    <w:rsid w:val="00F23B7C"/>
    <w:rsid w:val="00F23C50"/>
    <w:rsid w:val="00F24054"/>
    <w:rsid w:val="00F243DF"/>
    <w:rsid w:val="00F2452F"/>
    <w:rsid w:val="00F24830"/>
    <w:rsid w:val="00F2618A"/>
    <w:rsid w:val="00F30A59"/>
    <w:rsid w:val="00F31030"/>
    <w:rsid w:val="00F3163D"/>
    <w:rsid w:val="00F3197F"/>
    <w:rsid w:val="00F32250"/>
    <w:rsid w:val="00F328CE"/>
    <w:rsid w:val="00F32BA2"/>
    <w:rsid w:val="00F32DC3"/>
    <w:rsid w:val="00F3301F"/>
    <w:rsid w:val="00F33569"/>
    <w:rsid w:val="00F34126"/>
    <w:rsid w:val="00F348AF"/>
    <w:rsid w:val="00F351D7"/>
    <w:rsid w:val="00F35374"/>
    <w:rsid w:val="00F35470"/>
    <w:rsid w:val="00F35770"/>
    <w:rsid w:val="00F36170"/>
    <w:rsid w:val="00F36747"/>
    <w:rsid w:val="00F36B8F"/>
    <w:rsid w:val="00F36CB9"/>
    <w:rsid w:val="00F36F99"/>
    <w:rsid w:val="00F3729C"/>
    <w:rsid w:val="00F407B6"/>
    <w:rsid w:val="00F40AD3"/>
    <w:rsid w:val="00F41205"/>
    <w:rsid w:val="00F4152E"/>
    <w:rsid w:val="00F4235E"/>
    <w:rsid w:val="00F43325"/>
    <w:rsid w:val="00F43C43"/>
    <w:rsid w:val="00F43DD1"/>
    <w:rsid w:val="00F456B3"/>
    <w:rsid w:val="00F45AC3"/>
    <w:rsid w:val="00F46693"/>
    <w:rsid w:val="00F4695C"/>
    <w:rsid w:val="00F504A9"/>
    <w:rsid w:val="00F50EB2"/>
    <w:rsid w:val="00F50F4E"/>
    <w:rsid w:val="00F5125B"/>
    <w:rsid w:val="00F51C93"/>
    <w:rsid w:val="00F534B3"/>
    <w:rsid w:val="00F53769"/>
    <w:rsid w:val="00F53ED9"/>
    <w:rsid w:val="00F548C2"/>
    <w:rsid w:val="00F54DBF"/>
    <w:rsid w:val="00F55137"/>
    <w:rsid w:val="00F551D7"/>
    <w:rsid w:val="00F552E3"/>
    <w:rsid w:val="00F569B6"/>
    <w:rsid w:val="00F56D57"/>
    <w:rsid w:val="00F5700B"/>
    <w:rsid w:val="00F60144"/>
    <w:rsid w:val="00F606E5"/>
    <w:rsid w:val="00F60953"/>
    <w:rsid w:val="00F61A2E"/>
    <w:rsid w:val="00F620EC"/>
    <w:rsid w:val="00F62926"/>
    <w:rsid w:val="00F63358"/>
    <w:rsid w:val="00F63405"/>
    <w:rsid w:val="00F64A6D"/>
    <w:rsid w:val="00F65116"/>
    <w:rsid w:val="00F656C8"/>
    <w:rsid w:val="00F65E88"/>
    <w:rsid w:val="00F663F2"/>
    <w:rsid w:val="00F6680A"/>
    <w:rsid w:val="00F67B10"/>
    <w:rsid w:val="00F70E18"/>
    <w:rsid w:val="00F7247A"/>
    <w:rsid w:val="00F729A2"/>
    <w:rsid w:val="00F738D2"/>
    <w:rsid w:val="00F74696"/>
    <w:rsid w:val="00F75917"/>
    <w:rsid w:val="00F75C23"/>
    <w:rsid w:val="00F76209"/>
    <w:rsid w:val="00F77A38"/>
    <w:rsid w:val="00F77E90"/>
    <w:rsid w:val="00F77EF2"/>
    <w:rsid w:val="00F80F81"/>
    <w:rsid w:val="00F815EE"/>
    <w:rsid w:val="00F81E19"/>
    <w:rsid w:val="00F823A7"/>
    <w:rsid w:val="00F84560"/>
    <w:rsid w:val="00F851EE"/>
    <w:rsid w:val="00F85626"/>
    <w:rsid w:val="00F85D6D"/>
    <w:rsid w:val="00F85DFB"/>
    <w:rsid w:val="00F878C0"/>
    <w:rsid w:val="00F8792D"/>
    <w:rsid w:val="00F879D5"/>
    <w:rsid w:val="00F87C06"/>
    <w:rsid w:val="00F90AAB"/>
    <w:rsid w:val="00F91277"/>
    <w:rsid w:val="00F91563"/>
    <w:rsid w:val="00F917B0"/>
    <w:rsid w:val="00F926DE"/>
    <w:rsid w:val="00F92B87"/>
    <w:rsid w:val="00F92D08"/>
    <w:rsid w:val="00F92DEA"/>
    <w:rsid w:val="00F93016"/>
    <w:rsid w:val="00F9333D"/>
    <w:rsid w:val="00F9355F"/>
    <w:rsid w:val="00F942FE"/>
    <w:rsid w:val="00F9462B"/>
    <w:rsid w:val="00F94F49"/>
    <w:rsid w:val="00F964B9"/>
    <w:rsid w:val="00F96C02"/>
    <w:rsid w:val="00F96C6D"/>
    <w:rsid w:val="00F96D1B"/>
    <w:rsid w:val="00F96FDD"/>
    <w:rsid w:val="00FA0E74"/>
    <w:rsid w:val="00FA1017"/>
    <w:rsid w:val="00FA11F2"/>
    <w:rsid w:val="00FA1740"/>
    <w:rsid w:val="00FA1852"/>
    <w:rsid w:val="00FA205A"/>
    <w:rsid w:val="00FA2439"/>
    <w:rsid w:val="00FA24FD"/>
    <w:rsid w:val="00FA2D05"/>
    <w:rsid w:val="00FA2E13"/>
    <w:rsid w:val="00FA3443"/>
    <w:rsid w:val="00FA3654"/>
    <w:rsid w:val="00FA40FA"/>
    <w:rsid w:val="00FA44D7"/>
    <w:rsid w:val="00FA46B1"/>
    <w:rsid w:val="00FA6535"/>
    <w:rsid w:val="00FA68C6"/>
    <w:rsid w:val="00FA6B8B"/>
    <w:rsid w:val="00FA7196"/>
    <w:rsid w:val="00FA7856"/>
    <w:rsid w:val="00FA79FE"/>
    <w:rsid w:val="00FB095B"/>
    <w:rsid w:val="00FB0CB0"/>
    <w:rsid w:val="00FB11A9"/>
    <w:rsid w:val="00FB159D"/>
    <w:rsid w:val="00FB2286"/>
    <w:rsid w:val="00FB22BE"/>
    <w:rsid w:val="00FB293E"/>
    <w:rsid w:val="00FB55DF"/>
    <w:rsid w:val="00FB6094"/>
    <w:rsid w:val="00FB6807"/>
    <w:rsid w:val="00FC0A36"/>
    <w:rsid w:val="00FC0DB2"/>
    <w:rsid w:val="00FC11A8"/>
    <w:rsid w:val="00FC1417"/>
    <w:rsid w:val="00FC2D79"/>
    <w:rsid w:val="00FC387C"/>
    <w:rsid w:val="00FC4994"/>
    <w:rsid w:val="00FC4995"/>
    <w:rsid w:val="00FC4BC7"/>
    <w:rsid w:val="00FC5638"/>
    <w:rsid w:val="00FC65CA"/>
    <w:rsid w:val="00FC6B8C"/>
    <w:rsid w:val="00FC75FE"/>
    <w:rsid w:val="00FC7BCA"/>
    <w:rsid w:val="00FD0187"/>
    <w:rsid w:val="00FD0469"/>
    <w:rsid w:val="00FD100B"/>
    <w:rsid w:val="00FD1D56"/>
    <w:rsid w:val="00FD2938"/>
    <w:rsid w:val="00FD2CE2"/>
    <w:rsid w:val="00FD3BEC"/>
    <w:rsid w:val="00FD4334"/>
    <w:rsid w:val="00FD44F8"/>
    <w:rsid w:val="00FD4883"/>
    <w:rsid w:val="00FD4E36"/>
    <w:rsid w:val="00FD526A"/>
    <w:rsid w:val="00FD54A3"/>
    <w:rsid w:val="00FD5DB6"/>
    <w:rsid w:val="00FD66AF"/>
    <w:rsid w:val="00FD738E"/>
    <w:rsid w:val="00FD7B91"/>
    <w:rsid w:val="00FE0044"/>
    <w:rsid w:val="00FE0353"/>
    <w:rsid w:val="00FE082F"/>
    <w:rsid w:val="00FE0BA0"/>
    <w:rsid w:val="00FE1451"/>
    <w:rsid w:val="00FE149F"/>
    <w:rsid w:val="00FE1BDF"/>
    <w:rsid w:val="00FE2564"/>
    <w:rsid w:val="00FE2758"/>
    <w:rsid w:val="00FE27F7"/>
    <w:rsid w:val="00FE30D7"/>
    <w:rsid w:val="00FE388E"/>
    <w:rsid w:val="00FE4733"/>
    <w:rsid w:val="00FE483A"/>
    <w:rsid w:val="00FE4BFC"/>
    <w:rsid w:val="00FE4C9C"/>
    <w:rsid w:val="00FE61AB"/>
    <w:rsid w:val="00FF0CCC"/>
    <w:rsid w:val="00FF1036"/>
    <w:rsid w:val="00FF19C4"/>
    <w:rsid w:val="00FF1FF1"/>
    <w:rsid w:val="00FF2A1E"/>
    <w:rsid w:val="00FF2F49"/>
    <w:rsid w:val="00FF2F51"/>
    <w:rsid w:val="00FF3683"/>
    <w:rsid w:val="00FF4A31"/>
    <w:rsid w:val="00FF4F3C"/>
    <w:rsid w:val="00FF55C4"/>
    <w:rsid w:val="00FF617C"/>
    <w:rsid w:val="00FF6CB0"/>
    <w:rsid w:val="00FF6DC6"/>
    <w:rsid w:val="00FF7B21"/>
    <w:rsid w:val="00FF7D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E7166"/>
  <w15:docId w15:val="{D235A9C7-1DDA-47D2-A7AC-F9E8653D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71"/>
    <w:rPr>
      <w:rFonts w:ascii="Arial" w:hAnsi="Arial"/>
      <w:szCs w:val="24"/>
      <w:lang w:val="pt-BR"/>
    </w:rPr>
  </w:style>
  <w:style w:type="paragraph" w:styleId="Ttulo1">
    <w:name w:val="heading 1"/>
    <w:basedOn w:val="Normal"/>
    <w:next w:val="Normal"/>
    <w:qFormat/>
    <w:rsid w:val="00097071"/>
    <w:pPr>
      <w:outlineLvl w:val="0"/>
    </w:pPr>
    <w:rPr>
      <w:rFonts w:cs="Arial"/>
      <w:bCs/>
      <w:szCs w:val="32"/>
    </w:rPr>
  </w:style>
  <w:style w:type="paragraph" w:styleId="Ttulo2">
    <w:name w:val="heading 2"/>
    <w:aliases w:val="N2 Normal HOME BR"/>
    <w:basedOn w:val="Normal"/>
    <w:next w:val="Normal"/>
    <w:link w:val="Ttulo2Char"/>
    <w:uiPriority w:val="9"/>
    <w:qFormat/>
    <w:rsid w:val="00097071"/>
    <w:pPr>
      <w:outlineLvl w:val="1"/>
    </w:pPr>
    <w:rPr>
      <w:rFonts w:cs="Arial"/>
      <w:bCs/>
      <w:iCs/>
      <w:szCs w:val="28"/>
    </w:rPr>
  </w:style>
  <w:style w:type="paragraph" w:styleId="Ttulo3">
    <w:name w:val="heading 3"/>
    <w:basedOn w:val="Normal"/>
    <w:next w:val="Normal"/>
    <w:qFormat/>
    <w:rsid w:val="00097071"/>
    <w:pPr>
      <w:outlineLvl w:val="2"/>
    </w:pPr>
    <w:rPr>
      <w:rFonts w:cs="Arial"/>
      <w:bCs/>
      <w:szCs w:val="26"/>
    </w:rPr>
  </w:style>
  <w:style w:type="paragraph" w:styleId="Ttulo4">
    <w:name w:val="heading 4"/>
    <w:basedOn w:val="Normal"/>
    <w:next w:val="Normal"/>
    <w:qFormat/>
    <w:rsid w:val="00097071"/>
    <w:pPr>
      <w:outlineLvl w:val="3"/>
    </w:pPr>
    <w:rPr>
      <w:bCs/>
      <w:szCs w:val="28"/>
    </w:rPr>
  </w:style>
  <w:style w:type="paragraph" w:styleId="Ttulo5">
    <w:name w:val="heading 5"/>
    <w:basedOn w:val="Normal"/>
    <w:next w:val="Normal"/>
    <w:qFormat/>
    <w:rsid w:val="00097071"/>
    <w:pPr>
      <w:outlineLvl w:val="4"/>
    </w:pPr>
    <w:rPr>
      <w:bCs/>
      <w:iCs/>
      <w:szCs w:val="26"/>
    </w:rPr>
  </w:style>
  <w:style w:type="paragraph" w:styleId="Ttulo6">
    <w:name w:val="heading 6"/>
    <w:basedOn w:val="Normal"/>
    <w:next w:val="Normal"/>
    <w:qFormat/>
    <w:rsid w:val="00097071"/>
    <w:pPr>
      <w:outlineLvl w:val="5"/>
    </w:pPr>
    <w:rPr>
      <w:bCs/>
      <w:szCs w:val="22"/>
    </w:rPr>
  </w:style>
  <w:style w:type="paragraph" w:styleId="Ttulo7">
    <w:name w:val="heading 7"/>
    <w:basedOn w:val="Normal"/>
    <w:next w:val="Normal"/>
    <w:qFormat/>
    <w:rsid w:val="00097071"/>
    <w:pPr>
      <w:outlineLvl w:val="6"/>
    </w:pPr>
  </w:style>
  <w:style w:type="paragraph" w:styleId="Ttulo8">
    <w:name w:val="heading 8"/>
    <w:basedOn w:val="Normal"/>
    <w:next w:val="Normal"/>
    <w:qFormat/>
    <w:rsid w:val="00097071"/>
    <w:pPr>
      <w:outlineLvl w:val="7"/>
    </w:pPr>
    <w:rPr>
      <w:iCs/>
    </w:rPr>
  </w:style>
  <w:style w:type="paragraph" w:styleId="Ttulo9">
    <w:name w:val="heading 9"/>
    <w:basedOn w:val="Normal"/>
    <w:next w:val="Normal"/>
    <w:qFormat/>
    <w:rsid w:val="0009707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097071"/>
    <w:pPr>
      <w:spacing w:before="280" w:after="140" w:line="290" w:lineRule="auto"/>
    </w:pPr>
    <w:rPr>
      <w:kern w:val="20"/>
    </w:rPr>
  </w:style>
  <w:style w:type="paragraph" w:customStyle="1" w:styleId="Body">
    <w:name w:val="Body"/>
    <w:basedOn w:val="Normal"/>
    <w:link w:val="BodyChar"/>
    <w:qFormat/>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qFormat/>
    <w:rsid w:val="00097071"/>
    <w:pPr>
      <w:keepNext/>
      <w:spacing w:before="280" w:after="140" w:line="290" w:lineRule="auto"/>
      <w:jc w:val="both"/>
      <w:outlineLvl w:val="0"/>
    </w:pPr>
    <w:rPr>
      <w:b/>
      <w:bCs/>
      <w:kern w:val="20"/>
      <w:sz w:val="22"/>
      <w:szCs w:val="32"/>
    </w:rPr>
  </w:style>
  <w:style w:type="paragraph" w:customStyle="1" w:styleId="Level2">
    <w:name w:val="Level 2"/>
    <w:basedOn w:val="Normal"/>
    <w:link w:val="Level2Char"/>
    <w:qFormat/>
    <w:rsid w:val="00097071"/>
    <w:pPr>
      <w:spacing w:after="140" w:line="290" w:lineRule="auto"/>
      <w:jc w:val="both"/>
    </w:pPr>
    <w:rPr>
      <w:kern w:val="20"/>
      <w:szCs w:val="28"/>
    </w:rPr>
  </w:style>
  <w:style w:type="paragraph" w:customStyle="1" w:styleId="Level3">
    <w:name w:val="Level 3"/>
    <w:basedOn w:val="Normal"/>
    <w:link w:val="Level3Char"/>
    <w:rsid w:val="00097071"/>
    <w:pPr>
      <w:spacing w:after="140" w:line="290" w:lineRule="auto"/>
      <w:jc w:val="both"/>
    </w:pPr>
    <w:rPr>
      <w:kern w:val="20"/>
      <w:szCs w:val="28"/>
    </w:rPr>
  </w:style>
  <w:style w:type="paragraph" w:customStyle="1" w:styleId="Level4">
    <w:name w:val="Level 4"/>
    <w:basedOn w:val="Normal"/>
    <w:rsid w:val="00097071"/>
    <w:pPr>
      <w:spacing w:after="140" w:line="290" w:lineRule="auto"/>
      <w:jc w:val="both"/>
      <w:outlineLvl w:val="3"/>
    </w:pPr>
  </w:style>
  <w:style w:type="paragraph" w:customStyle="1" w:styleId="Level5">
    <w:name w:val="Level 5"/>
    <w:basedOn w:val="Normal"/>
    <w:rsid w:val="00097071"/>
    <w:pPr>
      <w:spacing w:after="140" w:line="290" w:lineRule="auto"/>
      <w:jc w:val="both"/>
    </w:pPr>
  </w:style>
  <w:style w:type="paragraph" w:customStyle="1" w:styleId="Level6">
    <w:name w:val="Level 6"/>
    <w:basedOn w:val="Normal"/>
    <w:rsid w:val="00097071"/>
    <w:pPr>
      <w:spacing w:after="140" w:line="290" w:lineRule="auto"/>
      <w:jc w:val="both"/>
    </w:pPr>
    <w:rPr>
      <w:kern w:val="20"/>
    </w:rPr>
  </w:style>
  <w:style w:type="paragraph" w:customStyle="1" w:styleId="Parties">
    <w:name w:val="Parties"/>
    <w:basedOn w:val="Normal"/>
    <w:rsid w:val="00097071"/>
    <w:pPr>
      <w:numPr>
        <w:numId w:val="22"/>
      </w:numPr>
      <w:spacing w:after="140" w:line="290" w:lineRule="auto"/>
      <w:jc w:val="both"/>
    </w:pPr>
    <w:rPr>
      <w:kern w:val="20"/>
    </w:rPr>
  </w:style>
  <w:style w:type="paragraph" w:customStyle="1" w:styleId="Recitals">
    <w:name w:val="Recitals"/>
    <w:basedOn w:val="Normal"/>
    <w:rsid w:val="00097071"/>
    <w:pPr>
      <w:numPr>
        <w:numId w:val="23"/>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kern w:val="20"/>
    </w:rPr>
  </w:style>
  <w:style w:type="paragraph" w:customStyle="1" w:styleId="bullet2">
    <w:name w:val="bullet 2"/>
    <w:basedOn w:val="Normal"/>
    <w:rsid w:val="00097071"/>
    <w:pPr>
      <w:numPr>
        <w:numId w:val="8"/>
      </w:numPr>
      <w:spacing w:after="140" w:line="290" w:lineRule="auto"/>
      <w:jc w:val="both"/>
    </w:pPr>
    <w:rPr>
      <w:kern w:val="20"/>
    </w:rPr>
  </w:style>
  <w:style w:type="paragraph" w:customStyle="1" w:styleId="bullet3">
    <w:name w:val="bullet 3"/>
    <w:basedOn w:val="Normal"/>
    <w:rsid w:val="00097071"/>
    <w:pPr>
      <w:numPr>
        <w:numId w:val="9"/>
      </w:numPr>
      <w:spacing w:after="140" w:line="290" w:lineRule="auto"/>
      <w:jc w:val="both"/>
    </w:pPr>
    <w:rPr>
      <w:kern w:val="20"/>
    </w:rPr>
  </w:style>
  <w:style w:type="paragraph" w:customStyle="1" w:styleId="bullet4">
    <w:name w:val="bullet 4"/>
    <w:basedOn w:val="Normal"/>
    <w:rsid w:val="00097071"/>
    <w:pPr>
      <w:numPr>
        <w:numId w:val="10"/>
      </w:numPr>
      <w:spacing w:after="140" w:line="290" w:lineRule="auto"/>
      <w:jc w:val="both"/>
    </w:pPr>
    <w:rPr>
      <w:kern w:val="20"/>
    </w:rPr>
  </w:style>
  <w:style w:type="paragraph" w:customStyle="1" w:styleId="bullet5">
    <w:name w:val="bullet 5"/>
    <w:basedOn w:val="Normal"/>
    <w:rsid w:val="00097071"/>
    <w:pPr>
      <w:numPr>
        <w:numId w:val="11"/>
      </w:numPr>
      <w:spacing w:after="140" w:line="290" w:lineRule="auto"/>
      <w:jc w:val="both"/>
    </w:pPr>
    <w:rPr>
      <w:kern w:val="20"/>
    </w:rPr>
  </w:style>
  <w:style w:type="paragraph" w:customStyle="1" w:styleId="bullet6">
    <w:name w:val="bullet 6"/>
    <w:basedOn w:val="Normal"/>
    <w:rsid w:val="00097071"/>
    <w:pPr>
      <w:numPr>
        <w:numId w:val="12"/>
      </w:numPr>
      <w:spacing w:after="140" w:line="290" w:lineRule="auto"/>
      <w:jc w:val="both"/>
    </w:pPr>
    <w:rPr>
      <w:kern w:val="20"/>
    </w:rPr>
  </w:style>
  <w:style w:type="paragraph" w:customStyle="1" w:styleId="roman1">
    <w:name w:val="roman 1"/>
    <w:basedOn w:val="Normal"/>
    <w:rsid w:val="00097071"/>
    <w:pPr>
      <w:numPr>
        <w:numId w:val="24"/>
      </w:numPr>
      <w:spacing w:after="140" w:line="290" w:lineRule="auto"/>
      <w:jc w:val="both"/>
    </w:pPr>
    <w:rPr>
      <w:kern w:val="20"/>
      <w:szCs w:val="20"/>
    </w:rPr>
  </w:style>
  <w:style w:type="paragraph" w:customStyle="1" w:styleId="roman2">
    <w:name w:val="roman 2"/>
    <w:basedOn w:val="Normal"/>
    <w:rsid w:val="00097071"/>
    <w:pPr>
      <w:numPr>
        <w:numId w:val="25"/>
      </w:numPr>
      <w:spacing w:after="140" w:line="290" w:lineRule="auto"/>
      <w:jc w:val="both"/>
    </w:pPr>
    <w:rPr>
      <w:kern w:val="20"/>
      <w:szCs w:val="20"/>
    </w:rPr>
  </w:style>
  <w:style w:type="paragraph" w:customStyle="1" w:styleId="roman3">
    <w:name w:val="roman 3"/>
    <w:basedOn w:val="Normal"/>
    <w:rsid w:val="00097071"/>
    <w:pPr>
      <w:numPr>
        <w:numId w:val="26"/>
      </w:numPr>
      <w:spacing w:after="140" w:line="290" w:lineRule="auto"/>
      <w:jc w:val="both"/>
    </w:pPr>
    <w:rPr>
      <w:kern w:val="20"/>
      <w:szCs w:val="20"/>
    </w:rPr>
  </w:style>
  <w:style w:type="paragraph" w:customStyle="1" w:styleId="roman4">
    <w:name w:val="roman 4"/>
    <w:basedOn w:val="Normal"/>
    <w:rsid w:val="00097071"/>
    <w:pPr>
      <w:numPr>
        <w:numId w:val="27"/>
      </w:numPr>
      <w:spacing w:after="140" w:line="290" w:lineRule="auto"/>
      <w:jc w:val="both"/>
    </w:pPr>
    <w:rPr>
      <w:kern w:val="20"/>
      <w:szCs w:val="20"/>
    </w:rPr>
  </w:style>
  <w:style w:type="paragraph" w:customStyle="1" w:styleId="roman5">
    <w:name w:val="roman 5"/>
    <w:basedOn w:val="Normal"/>
    <w:rsid w:val="00097071"/>
    <w:pPr>
      <w:numPr>
        <w:numId w:val="28"/>
      </w:numPr>
      <w:spacing w:after="140" w:line="290" w:lineRule="auto"/>
      <w:jc w:val="both"/>
    </w:pPr>
    <w:rPr>
      <w:kern w:val="20"/>
      <w:szCs w:val="20"/>
    </w:rPr>
  </w:style>
  <w:style w:type="paragraph" w:customStyle="1" w:styleId="roman6">
    <w:name w:val="roman 6"/>
    <w:basedOn w:val="Normal"/>
    <w:rsid w:val="00097071"/>
    <w:pPr>
      <w:numPr>
        <w:numId w:val="29"/>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extodecomentrio">
    <w:name w:val="annotation text"/>
    <w:basedOn w:val="Normal"/>
    <w:link w:val="TextodecomentrioChar"/>
    <w:rsid w:val="00097071"/>
    <w:rPr>
      <w:szCs w:val="20"/>
    </w:rPr>
  </w:style>
  <w:style w:type="paragraph" w:styleId="Ttulo">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30"/>
      </w:numPr>
      <w:spacing w:after="140" w:line="290" w:lineRule="auto"/>
      <w:jc w:val="both"/>
    </w:pPr>
    <w:rPr>
      <w:kern w:val="20"/>
    </w:rPr>
  </w:style>
  <w:style w:type="paragraph" w:customStyle="1" w:styleId="Schedule2">
    <w:name w:val="Schedule 2"/>
    <w:basedOn w:val="Normal"/>
    <w:rsid w:val="00097071"/>
    <w:pPr>
      <w:numPr>
        <w:ilvl w:val="1"/>
        <w:numId w:val="30"/>
      </w:numPr>
      <w:spacing w:after="140" w:line="290" w:lineRule="auto"/>
      <w:jc w:val="both"/>
    </w:pPr>
    <w:rPr>
      <w:kern w:val="20"/>
    </w:rPr>
  </w:style>
  <w:style w:type="paragraph" w:customStyle="1" w:styleId="Schedule3">
    <w:name w:val="Schedule 3"/>
    <w:basedOn w:val="Normal"/>
    <w:rsid w:val="00097071"/>
    <w:pPr>
      <w:numPr>
        <w:ilvl w:val="2"/>
        <w:numId w:val="30"/>
      </w:numPr>
      <w:spacing w:after="140" w:line="290" w:lineRule="auto"/>
      <w:jc w:val="both"/>
    </w:pPr>
    <w:rPr>
      <w:kern w:val="20"/>
    </w:rPr>
  </w:style>
  <w:style w:type="paragraph" w:customStyle="1" w:styleId="Schedule4">
    <w:name w:val="Schedule 4"/>
    <w:basedOn w:val="Normal"/>
    <w:rsid w:val="00097071"/>
    <w:pPr>
      <w:numPr>
        <w:ilvl w:val="3"/>
        <w:numId w:val="30"/>
      </w:numPr>
      <w:spacing w:after="140" w:line="290" w:lineRule="auto"/>
      <w:jc w:val="both"/>
    </w:pPr>
    <w:rPr>
      <w:kern w:val="20"/>
    </w:rPr>
  </w:style>
  <w:style w:type="paragraph" w:customStyle="1" w:styleId="Schedule5">
    <w:name w:val="Schedule 5"/>
    <w:basedOn w:val="Normal"/>
    <w:rsid w:val="00097071"/>
    <w:pPr>
      <w:numPr>
        <w:ilvl w:val="4"/>
        <w:numId w:val="30"/>
      </w:numPr>
      <w:spacing w:after="140" w:line="290" w:lineRule="auto"/>
      <w:jc w:val="both"/>
    </w:pPr>
    <w:rPr>
      <w:kern w:val="20"/>
    </w:rPr>
  </w:style>
  <w:style w:type="paragraph" w:customStyle="1" w:styleId="Schedule6">
    <w:name w:val="Schedule 6"/>
    <w:basedOn w:val="Normal"/>
    <w:rsid w:val="00097071"/>
    <w:pPr>
      <w:numPr>
        <w:ilvl w:val="5"/>
        <w:numId w:val="30"/>
      </w:numPr>
      <w:spacing w:after="140" w:line="290" w:lineRule="auto"/>
      <w:jc w:val="both"/>
    </w:pPr>
    <w:rPr>
      <w:kern w:val="20"/>
    </w:rPr>
  </w:style>
  <w:style w:type="paragraph" w:customStyle="1" w:styleId="TCLevel1">
    <w:name w:val="T+C Level 1"/>
    <w:basedOn w:val="Normal"/>
    <w:next w:val="TCLevel2"/>
    <w:rsid w:val="00097071"/>
    <w:pPr>
      <w:keepNext/>
      <w:numPr>
        <w:numId w:val="31"/>
      </w:numPr>
      <w:spacing w:before="140" w:line="290" w:lineRule="auto"/>
      <w:jc w:val="both"/>
      <w:outlineLvl w:val="0"/>
    </w:pPr>
    <w:rPr>
      <w:b/>
      <w:kern w:val="20"/>
    </w:rPr>
  </w:style>
  <w:style w:type="paragraph" w:customStyle="1" w:styleId="TCLevel2">
    <w:name w:val="T+C Level 2"/>
    <w:basedOn w:val="Normal"/>
    <w:rsid w:val="00097071"/>
    <w:pPr>
      <w:numPr>
        <w:ilvl w:val="1"/>
        <w:numId w:val="31"/>
      </w:numPr>
      <w:spacing w:after="140" w:line="290" w:lineRule="auto"/>
      <w:jc w:val="both"/>
      <w:outlineLvl w:val="1"/>
    </w:pPr>
    <w:rPr>
      <w:kern w:val="20"/>
    </w:rPr>
  </w:style>
  <w:style w:type="paragraph" w:customStyle="1" w:styleId="TCLevel3">
    <w:name w:val="T+C Level 3"/>
    <w:basedOn w:val="Normal"/>
    <w:rsid w:val="00097071"/>
    <w:pPr>
      <w:numPr>
        <w:ilvl w:val="2"/>
        <w:numId w:val="31"/>
      </w:numPr>
      <w:spacing w:after="140" w:line="290" w:lineRule="auto"/>
      <w:jc w:val="both"/>
      <w:outlineLvl w:val="2"/>
    </w:pPr>
    <w:rPr>
      <w:kern w:val="20"/>
    </w:rPr>
  </w:style>
  <w:style w:type="paragraph" w:customStyle="1" w:styleId="TCLevel4">
    <w:name w:val="T+C Level 4"/>
    <w:basedOn w:val="Normal"/>
    <w:rsid w:val="00097071"/>
    <w:pPr>
      <w:numPr>
        <w:ilvl w:val="3"/>
        <w:numId w:val="31"/>
      </w:numPr>
      <w:spacing w:after="140" w:line="290" w:lineRule="auto"/>
      <w:jc w:val="both"/>
      <w:outlineLvl w:val="3"/>
    </w:pPr>
    <w:rPr>
      <w:kern w:val="20"/>
    </w:rPr>
  </w:style>
  <w:style w:type="paragraph" w:styleId="Data">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Rodap">
    <w:name w:val="footer"/>
    <w:basedOn w:val="Normal"/>
    <w:rsid w:val="00097071"/>
    <w:pPr>
      <w:spacing w:before="120" w:after="120" w:line="290" w:lineRule="auto"/>
      <w:jc w:val="both"/>
    </w:pPr>
    <w:rPr>
      <w:kern w:val="16"/>
      <w:sz w:val="16"/>
    </w:rPr>
  </w:style>
  <w:style w:type="character" w:styleId="Refdenotaderodap">
    <w:name w:val="footnote reference"/>
    <w:rsid w:val="00097071"/>
    <w:rPr>
      <w:rFonts w:ascii="Arial" w:hAnsi="Arial"/>
      <w:kern w:val="2"/>
      <w:vertAlign w:val="superscript"/>
      <w:lang w:val="pt-BR"/>
    </w:rPr>
  </w:style>
  <w:style w:type="paragraph" w:styleId="Textodenotaderodap">
    <w:name w:val="footnote text"/>
    <w:aliases w:val="Nota de rodapé"/>
    <w:basedOn w:val="Normal"/>
    <w:next w:val="FootnoteTextcont"/>
    <w:link w:val="TextodenotaderodapChar"/>
    <w:rsid w:val="00097071"/>
    <w:pPr>
      <w:keepLines/>
      <w:tabs>
        <w:tab w:val="left" w:pos="227"/>
      </w:tabs>
      <w:ind w:left="227" w:hanging="227"/>
      <w:jc w:val="both"/>
    </w:pPr>
    <w:rPr>
      <w:sz w:val="16"/>
      <w:szCs w:val="20"/>
    </w:rPr>
  </w:style>
  <w:style w:type="paragraph" w:styleId="Cabealho">
    <w:name w:val="header"/>
    <w:aliases w:val="Guideline,Heade,hd,Header@,Project Name"/>
    <w:basedOn w:val="Normal"/>
    <w:link w:val="CabealhoChar"/>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Nmerodepgina">
    <w:name w:val="page number"/>
    <w:rsid w:val="00097071"/>
    <w:rPr>
      <w:rFonts w:ascii="Arial" w:hAnsi="Arial"/>
      <w:sz w:val="20"/>
    </w:rPr>
  </w:style>
  <w:style w:type="paragraph" w:customStyle="1" w:styleId="Table1">
    <w:name w:val="Table 1"/>
    <w:basedOn w:val="Normal"/>
    <w:rsid w:val="00097071"/>
    <w:pPr>
      <w:numPr>
        <w:numId w:val="32"/>
      </w:numPr>
      <w:spacing w:before="60" w:after="60" w:line="290" w:lineRule="auto"/>
      <w:outlineLvl w:val="0"/>
    </w:pPr>
    <w:rPr>
      <w:kern w:val="20"/>
    </w:rPr>
  </w:style>
  <w:style w:type="paragraph" w:customStyle="1" w:styleId="Table2">
    <w:name w:val="Table 2"/>
    <w:basedOn w:val="Normal"/>
    <w:rsid w:val="00097071"/>
    <w:pPr>
      <w:numPr>
        <w:ilvl w:val="1"/>
        <w:numId w:val="32"/>
      </w:numPr>
      <w:spacing w:before="60" w:after="60" w:line="290" w:lineRule="auto"/>
      <w:outlineLvl w:val="1"/>
    </w:pPr>
    <w:rPr>
      <w:kern w:val="20"/>
    </w:rPr>
  </w:style>
  <w:style w:type="paragraph" w:customStyle="1" w:styleId="Table3">
    <w:name w:val="Table 3"/>
    <w:basedOn w:val="Normal"/>
    <w:rsid w:val="00097071"/>
    <w:pPr>
      <w:numPr>
        <w:ilvl w:val="2"/>
        <w:numId w:val="32"/>
      </w:numPr>
      <w:spacing w:before="60" w:after="60" w:line="290" w:lineRule="auto"/>
      <w:outlineLvl w:val="2"/>
    </w:pPr>
    <w:rPr>
      <w:kern w:val="20"/>
    </w:rPr>
  </w:style>
  <w:style w:type="paragraph" w:customStyle="1" w:styleId="Table4">
    <w:name w:val="Table 4"/>
    <w:basedOn w:val="Normal"/>
    <w:rsid w:val="00097071"/>
    <w:pPr>
      <w:numPr>
        <w:ilvl w:val="3"/>
        <w:numId w:val="32"/>
      </w:numPr>
      <w:spacing w:before="60" w:after="60" w:line="290" w:lineRule="auto"/>
      <w:outlineLvl w:val="3"/>
    </w:pPr>
    <w:rPr>
      <w:kern w:val="20"/>
    </w:rPr>
  </w:style>
  <w:style w:type="paragraph" w:customStyle="1" w:styleId="Table5">
    <w:name w:val="Table 5"/>
    <w:basedOn w:val="Normal"/>
    <w:rsid w:val="00097071"/>
    <w:pPr>
      <w:numPr>
        <w:ilvl w:val="4"/>
        <w:numId w:val="32"/>
      </w:numPr>
      <w:spacing w:before="60" w:after="60" w:line="290" w:lineRule="auto"/>
      <w:outlineLvl w:val="4"/>
    </w:pPr>
    <w:rPr>
      <w:kern w:val="20"/>
    </w:rPr>
  </w:style>
  <w:style w:type="paragraph" w:customStyle="1" w:styleId="Table6">
    <w:name w:val="Table 6"/>
    <w:basedOn w:val="Normal"/>
    <w:rsid w:val="00097071"/>
    <w:pPr>
      <w:numPr>
        <w:ilvl w:val="5"/>
        <w:numId w:val="32"/>
      </w:numPr>
      <w:spacing w:before="60" w:after="60" w:line="290" w:lineRule="auto"/>
      <w:outlineLvl w:val="5"/>
    </w:pPr>
    <w:rPr>
      <w:kern w:val="20"/>
    </w:rPr>
  </w:style>
  <w:style w:type="paragraph" w:customStyle="1" w:styleId="Tablealpha">
    <w:name w:val="Table alpha"/>
    <w:basedOn w:val="CellBody"/>
    <w:rsid w:val="00097071"/>
    <w:pPr>
      <w:numPr>
        <w:numId w:val="33"/>
      </w:numPr>
    </w:pPr>
  </w:style>
  <w:style w:type="paragraph" w:customStyle="1" w:styleId="Tablebullet">
    <w:name w:val="Table bullet"/>
    <w:basedOn w:val="Normal"/>
    <w:rsid w:val="00097071"/>
    <w:pPr>
      <w:numPr>
        <w:numId w:val="34"/>
      </w:numPr>
      <w:tabs>
        <w:tab w:val="clear" w:pos="680"/>
        <w:tab w:val="num" w:pos="360"/>
      </w:tabs>
      <w:spacing w:before="60" w:after="60" w:line="290" w:lineRule="auto"/>
      <w:ind w:left="0" w:firstLine="0"/>
    </w:pPr>
    <w:rPr>
      <w:kern w:val="20"/>
    </w:rPr>
  </w:style>
  <w:style w:type="paragraph" w:customStyle="1" w:styleId="Tableroman">
    <w:name w:val="Table roman"/>
    <w:basedOn w:val="CellBody"/>
    <w:rsid w:val="00097071"/>
    <w:pPr>
      <w:numPr>
        <w:numId w:val="35"/>
      </w:numPr>
    </w:pPr>
  </w:style>
  <w:style w:type="paragraph" w:styleId="Sumrio2">
    <w:name w:val="toc 2"/>
    <w:basedOn w:val="Normal"/>
    <w:next w:val="Body"/>
    <w:rsid w:val="00097071"/>
    <w:pPr>
      <w:spacing w:before="280" w:after="140" w:line="290" w:lineRule="auto"/>
    </w:pPr>
    <w:rPr>
      <w:kern w:val="20"/>
    </w:rPr>
  </w:style>
  <w:style w:type="paragraph" w:styleId="Sumrio3">
    <w:name w:val="toc 3"/>
    <w:basedOn w:val="Normal"/>
    <w:next w:val="Body"/>
    <w:rsid w:val="00097071"/>
    <w:pPr>
      <w:spacing w:before="280" w:after="140" w:line="290" w:lineRule="auto"/>
      <w:ind w:left="680"/>
    </w:pPr>
    <w:rPr>
      <w:kern w:val="20"/>
    </w:rPr>
  </w:style>
  <w:style w:type="paragraph" w:styleId="Sumrio4">
    <w:name w:val="toc 4"/>
    <w:basedOn w:val="Normal"/>
    <w:next w:val="Body"/>
    <w:rsid w:val="00097071"/>
    <w:pPr>
      <w:spacing w:before="280" w:after="140" w:line="290" w:lineRule="auto"/>
      <w:ind w:left="680"/>
    </w:pPr>
    <w:rPr>
      <w:kern w:val="20"/>
    </w:rPr>
  </w:style>
  <w:style w:type="paragraph" w:styleId="Sumrio5">
    <w:name w:val="toc 5"/>
    <w:basedOn w:val="Normal"/>
    <w:next w:val="Body"/>
    <w:rsid w:val="00097071"/>
  </w:style>
  <w:style w:type="paragraph" w:styleId="Sumrio6">
    <w:name w:val="toc 6"/>
    <w:basedOn w:val="Normal"/>
    <w:next w:val="Body"/>
    <w:rsid w:val="00097071"/>
  </w:style>
  <w:style w:type="paragraph" w:styleId="Sumrio7">
    <w:name w:val="toc 7"/>
    <w:basedOn w:val="Normal"/>
    <w:next w:val="Body"/>
    <w:rsid w:val="00097071"/>
  </w:style>
  <w:style w:type="paragraph" w:styleId="Sumrio8">
    <w:name w:val="toc 8"/>
    <w:basedOn w:val="Normal"/>
    <w:next w:val="Body"/>
    <w:rsid w:val="00097071"/>
  </w:style>
  <w:style w:type="paragraph" w:styleId="Sumrio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Refdenotadefim">
    <w:name w:val="endnote reference"/>
    <w:rsid w:val="00097071"/>
    <w:rPr>
      <w:rFonts w:ascii="Arial" w:hAnsi="Arial"/>
      <w:vertAlign w:val="superscript"/>
      <w:lang w:val="pt-BR"/>
    </w:rPr>
  </w:style>
  <w:style w:type="paragraph" w:styleId="Textodenotadefim">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ndicedeautoridad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6"/>
      </w:numPr>
      <w:spacing w:after="140" w:line="290" w:lineRule="auto"/>
      <w:jc w:val="both"/>
    </w:pPr>
    <w:rPr>
      <w:kern w:val="20"/>
    </w:rPr>
  </w:style>
  <w:style w:type="paragraph" w:customStyle="1" w:styleId="UCAlpha2">
    <w:name w:val="UCAlpha 2"/>
    <w:basedOn w:val="Normal"/>
    <w:rsid w:val="00097071"/>
    <w:pPr>
      <w:numPr>
        <w:numId w:val="37"/>
      </w:numPr>
      <w:spacing w:after="140" w:line="290" w:lineRule="auto"/>
      <w:jc w:val="both"/>
    </w:pPr>
    <w:rPr>
      <w:kern w:val="20"/>
    </w:rPr>
  </w:style>
  <w:style w:type="paragraph" w:customStyle="1" w:styleId="UCAlpha3">
    <w:name w:val="UCAlpha 3"/>
    <w:basedOn w:val="Normal"/>
    <w:rsid w:val="00097071"/>
    <w:pPr>
      <w:numPr>
        <w:numId w:val="38"/>
      </w:numPr>
      <w:spacing w:after="140" w:line="290" w:lineRule="auto"/>
      <w:jc w:val="both"/>
    </w:pPr>
    <w:rPr>
      <w:kern w:val="20"/>
    </w:rPr>
  </w:style>
  <w:style w:type="paragraph" w:customStyle="1" w:styleId="UCAlpha4">
    <w:name w:val="UCAlpha 4"/>
    <w:basedOn w:val="Normal"/>
    <w:rsid w:val="00097071"/>
    <w:pPr>
      <w:numPr>
        <w:numId w:val="39"/>
      </w:numPr>
      <w:spacing w:after="140" w:line="290" w:lineRule="auto"/>
      <w:jc w:val="both"/>
    </w:pPr>
    <w:rPr>
      <w:kern w:val="20"/>
    </w:rPr>
  </w:style>
  <w:style w:type="paragraph" w:customStyle="1" w:styleId="UCAlpha5">
    <w:name w:val="UCAlpha 5"/>
    <w:basedOn w:val="Normal"/>
    <w:rsid w:val="00097071"/>
    <w:pPr>
      <w:numPr>
        <w:numId w:val="40"/>
      </w:numPr>
      <w:spacing w:after="140" w:line="290" w:lineRule="auto"/>
      <w:jc w:val="both"/>
    </w:pPr>
    <w:rPr>
      <w:kern w:val="20"/>
    </w:rPr>
  </w:style>
  <w:style w:type="paragraph" w:customStyle="1" w:styleId="UCAlpha6">
    <w:name w:val="UCAlpha 6"/>
    <w:basedOn w:val="Normal"/>
    <w:rsid w:val="00097071"/>
    <w:pPr>
      <w:numPr>
        <w:numId w:val="41"/>
      </w:numPr>
      <w:spacing w:after="140" w:line="290" w:lineRule="auto"/>
      <w:jc w:val="both"/>
    </w:pPr>
    <w:rPr>
      <w:kern w:val="20"/>
    </w:rPr>
  </w:style>
  <w:style w:type="paragraph" w:customStyle="1" w:styleId="UCRoman1">
    <w:name w:val="UCRoman 1"/>
    <w:basedOn w:val="Normal"/>
    <w:rsid w:val="00097071"/>
    <w:pPr>
      <w:numPr>
        <w:numId w:val="42"/>
      </w:numPr>
      <w:spacing w:after="140" w:line="290" w:lineRule="auto"/>
      <w:jc w:val="both"/>
    </w:pPr>
    <w:rPr>
      <w:kern w:val="20"/>
    </w:rPr>
  </w:style>
  <w:style w:type="paragraph" w:customStyle="1" w:styleId="UCRoman2">
    <w:name w:val="UCRoman 2"/>
    <w:basedOn w:val="Normal"/>
    <w:rsid w:val="00097071"/>
    <w:pPr>
      <w:numPr>
        <w:numId w:val="43"/>
      </w:numPr>
      <w:spacing w:after="140" w:line="290" w:lineRule="auto"/>
      <w:jc w:val="both"/>
    </w:pPr>
    <w:rPr>
      <w:kern w:val="20"/>
    </w:rPr>
  </w:style>
  <w:style w:type="paragraph" w:customStyle="1" w:styleId="doublealpha">
    <w:name w:val="double alpha"/>
    <w:basedOn w:val="Normal"/>
    <w:rsid w:val="00097071"/>
    <w:pPr>
      <w:numPr>
        <w:numId w:val="19"/>
      </w:numPr>
      <w:spacing w:after="140" w:line="290" w:lineRule="auto"/>
      <w:jc w:val="both"/>
    </w:pPr>
    <w:rPr>
      <w:kern w:val="20"/>
    </w:rPr>
  </w:style>
  <w:style w:type="paragraph" w:customStyle="1" w:styleId="ListNumbers">
    <w:name w:val="List Numbers"/>
    <w:basedOn w:val="Normal"/>
    <w:rsid w:val="00097071"/>
    <w:pPr>
      <w:numPr>
        <w:numId w:val="21"/>
      </w:numPr>
      <w:spacing w:after="140" w:line="290" w:lineRule="auto"/>
      <w:jc w:val="both"/>
      <w:outlineLvl w:val="0"/>
    </w:pPr>
    <w:rPr>
      <w:kern w:val="20"/>
    </w:rPr>
  </w:style>
  <w:style w:type="paragraph" w:customStyle="1" w:styleId="dashbullet1">
    <w:name w:val="dash bullet 1"/>
    <w:basedOn w:val="Normal"/>
    <w:rsid w:val="00097071"/>
    <w:pPr>
      <w:numPr>
        <w:numId w:val="13"/>
      </w:numPr>
      <w:spacing w:after="140" w:line="290" w:lineRule="auto"/>
      <w:jc w:val="both"/>
    </w:pPr>
    <w:rPr>
      <w:kern w:val="20"/>
    </w:rPr>
  </w:style>
  <w:style w:type="paragraph" w:customStyle="1" w:styleId="dashbullet2">
    <w:name w:val="dash bullet 2"/>
    <w:basedOn w:val="Normal"/>
    <w:rsid w:val="00097071"/>
    <w:pPr>
      <w:numPr>
        <w:numId w:val="14"/>
      </w:numPr>
      <w:spacing w:after="140" w:line="290" w:lineRule="auto"/>
      <w:jc w:val="both"/>
    </w:pPr>
    <w:rPr>
      <w:kern w:val="20"/>
    </w:rPr>
  </w:style>
  <w:style w:type="paragraph" w:customStyle="1" w:styleId="dashbullet3">
    <w:name w:val="dash bullet 3"/>
    <w:basedOn w:val="Normal"/>
    <w:rsid w:val="00097071"/>
    <w:pPr>
      <w:numPr>
        <w:numId w:val="15"/>
      </w:numPr>
      <w:spacing w:after="140" w:line="290" w:lineRule="auto"/>
      <w:jc w:val="both"/>
    </w:pPr>
    <w:rPr>
      <w:kern w:val="20"/>
    </w:rPr>
  </w:style>
  <w:style w:type="paragraph" w:customStyle="1" w:styleId="dashbullet4">
    <w:name w:val="dash bullet 4"/>
    <w:basedOn w:val="Normal"/>
    <w:rsid w:val="00097071"/>
    <w:pPr>
      <w:numPr>
        <w:numId w:val="16"/>
      </w:numPr>
      <w:spacing w:after="140" w:line="290" w:lineRule="auto"/>
      <w:jc w:val="both"/>
    </w:pPr>
    <w:rPr>
      <w:kern w:val="20"/>
    </w:rPr>
  </w:style>
  <w:style w:type="paragraph" w:customStyle="1" w:styleId="dashbullet5">
    <w:name w:val="dash bullet 5"/>
    <w:basedOn w:val="Normal"/>
    <w:rsid w:val="00097071"/>
    <w:pPr>
      <w:numPr>
        <w:numId w:val="17"/>
      </w:numPr>
      <w:spacing w:after="140" w:line="290" w:lineRule="auto"/>
      <w:jc w:val="both"/>
    </w:pPr>
    <w:rPr>
      <w:kern w:val="20"/>
    </w:rPr>
  </w:style>
  <w:style w:type="paragraph" w:customStyle="1" w:styleId="dashbullet6">
    <w:name w:val="dash bullet 6"/>
    <w:basedOn w:val="Normal"/>
    <w:rsid w:val="00097071"/>
    <w:pPr>
      <w:numPr>
        <w:numId w:val="18"/>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HiperlinkVisitado">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Tabelacomgrade">
    <w:name w:val="Table Grid"/>
    <w:basedOn w:val="Tabelanormal"/>
    <w:uiPriority w:val="59"/>
    <w:rsid w:val="00A71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e4">
    <w:name w:val="Light List Accent 4"/>
    <w:basedOn w:val="Tabelanormal"/>
    <w:rsid w:val="005E563E"/>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Textodebalo">
    <w:name w:val="Balloon Text"/>
    <w:basedOn w:val="Normal"/>
    <w:link w:val="TextodebaloChar"/>
    <w:rsid w:val="00CE46EA"/>
    <w:rPr>
      <w:rFonts w:ascii="Tahoma" w:hAnsi="Tahoma" w:cs="Tahoma"/>
      <w:sz w:val="16"/>
      <w:szCs w:val="16"/>
    </w:rPr>
  </w:style>
  <w:style w:type="character" w:customStyle="1" w:styleId="TextodebaloChar">
    <w:name w:val="Texto de balão Char"/>
    <w:basedOn w:val="Fontepargpadro"/>
    <w:link w:val="Textodebalo"/>
    <w:rsid w:val="00CE46EA"/>
    <w:rPr>
      <w:rFonts w:ascii="Tahoma" w:hAnsi="Tahoma" w:cs="Tahoma"/>
      <w:sz w:val="16"/>
      <w:szCs w:val="16"/>
      <w:lang w:val="pt-BR"/>
    </w:rPr>
  </w:style>
  <w:style w:type="paragraph" w:customStyle="1" w:styleId="CONCORRENCIASHIFEN">
    <w:name w:val="CONCORRENCIA S/HIFEN"/>
    <w:rsid w:val="004F1CFA"/>
    <w:pPr>
      <w:spacing w:line="240" w:lineRule="exact"/>
      <w:jc w:val="both"/>
    </w:pPr>
    <w:rPr>
      <w:rFonts w:ascii="Helvetica" w:eastAsia="MS Mincho" w:hAnsi="Helvetica"/>
      <w:noProof/>
      <w:sz w:val="21"/>
      <w:lang w:val="en-US" w:eastAsia="en-US"/>
    </w:rPr>
  </w:style>
  <w:style w:type="character" w:customStyle="1" w:styleId="BodyChar">
    <w:name w:val="Body Char"/>
    <w:link w:val="Body"/>
    <w:locked/>
    <w:rsid w:val="00E41E1C"/>
    <w:rPr>
      <w:rFonts w:ascii="Arial" w:hAnsi="Arial"/>
      <w:kern w:val="20"/>
      <w:szCs w:val="24"/>
      <w:lang w:val="pt-BR"/>
    </w:rPr>
  </w:style>
  <w:style w:type="character" w:customStyle="1" w:styleId="A1">
    <w:name w:val="A1"/>
    <w:uiPriority w:val="99"/>
    <w:rsid w:val="000B0DFD"/>
    <w:rPr>
      <w:rFonts w:cs="Myriad Pro Light"/>
      <w:color w:val="000000"/>
      <w:sz w:val="20"/>
      <w:szCs w:val="20"/>
    </w:rPr>
  </w:style>
  <w:style w:type="paragraph" w:styleId="Reviso">
    <w:name w:val="Revision"/>
    <w:hidden/>
    <w:rsid w:val="00AF18FE"/>
    <w:rPr>
      <w:rFonts w:ascii="Arial" w:hAnsi="Arial"/>
      <w:szCs w:val="24"/>
      <w:lang w:val="pt-BR"/>
    </w:rPr>
  </w:style>
  <w:style w:type="paragraph" w:customStyle="1" w:styleId="EDP-corpodetexto">
    <w:name w:val="(EDP - corpo de texto)"/>
    <w:qFormat/>
    <w:rsid w:val="00273734"/>
    <w:pPr>
      <w:spacing w:after="200" w:line="300" w:lineRule="exact"/>
      <w:jc w:val="both"/>
    </w:pPr>
    <w:rPr>
      <w:rFonts w:ascii="Calibri" w:hAnsi="Calibri"/>
      <w:lang w:val="pt-BR" w:eastAsia="en-US"/>
    </w:rPr>
  </w:style>
  <w:style w:type="paragraph" w:customStyle="1" w:styleId="HOMEBRBodyText">
    <w:name w:val="HOME BR Body Text"/>
    <w:basedOn w:val="Normal"/>
    <w:link w:val="HOMEBRBodyTextChar"/>
    <w:rsid w:val="001C0B1F"/>
    <w:pPr>
      <w:keepLines/>
      <w:spacing w:after="200" w:line="276" w:lineRule="auto"/>
    </w:pPr>
    <w:rPr>
      <w:rFonts w:eastAsia="MS Mincho"/>
      <w:szCs w:val="20"/>
      <w:lang w:val="x-none" w:eastAsia="en-US"/>
    </w:rPr>
  </w:style>
  <w:style w:type="character" w:customStyle="1" w:styleId="HOMEBRBodyTextChar">
    <w:name w:val="HOME BR Body Text Char"/>
    <w:link w:val="HOMEBRBodyText"/>
    <w:locked/>
    <w:rsid w:val="001C0B1F"/>
    <w:rPr>
      <w:rFonts w:ascii="Arial" w:eastAsia="MS Mincho" w:hAnsi="Arial"/>
      <w:lang w:val="x-none" w:eastAsia="en-US"/>
    </w:rPr>
  </w:style>
  <w:style w:type="character" w:customStyle="1" w:styleId="Level3Char">
    <w:name w:val="Level 3 Char"/>
    <w:link w:val="Level3"/>
    <w:rsid w:val="00F35470"/>
    <w:rPr>
      <w:rFonts w:ascii="Arial" w:hAnsi="Arial"/>
      <w:kern w:val="20"/>
      <w:szCs w:val="28"/>
      <w:lang w:val="pt-BR"/>
    </w:rPr>
  </w:style>
  <w:style w:type="character" w:customStyle="1" w:styleId="Level2Char">
    <w:name w:val="Level 2 Char"/>
    <w:link w:val="Level2"/>
    <w:rsid w:val="000F130F"/>
    <w:rPr>
      <w:rFonts w:ascii="Arial" w:hAnsi="Arial"/>
      <w:kern w:val="20"/>
      <w:szCs w:val="28"/>
      <w:lang w:val="pt-BR"/>
    </w:rPr>
  </w:style>
  <w:style w:type="paragraph" w:customStyle="1" w:styleId="Bullet10">
    <w:name w:val="Bullet 1"/>
    <w:basedOn w:val="Normal"/>
    <w:qFormat/>
    <w:rsid w:val="00452EA9"/>
    <w:pPr>
      <w:numPr>
        <w:numId w:val="44"/>
      </w:numPr>
      <w:spacing w:after="140" w:line="288" w:lineRule="auto"/>
      <w:jc w:val="both"/>
    </w:pPr>
    <w:rPr>
      <w:rFonts w:eastAsiaTheme="minorHAnsi"/>
      <w:szCs w:val="20"/>
      <w:lang w:val="en-GB"/>
    </w:rPr>
  </w:style>
  <w:style w:type="paragraph" w:customStyle="1" w:styleId="Bullet20">
    <w:name w:val="Bullet 2"/>
    <w:basedOn w:val="Normal"/>
    <w:qFormat/>
    <w:rsid w:val="00452EA9"/>
    <w:pPr>
      <w:numPr>
        <w:ilvl w:val="1"/>
        <w:numId w:val="44"/>
      </w:numPr>
      <w:spacing w:after="140" w:line="288" w:lineRule="auto"/>
      <w:jc w:val="both"/>
    </w:pPr>
    <w:rPr>
      <w:rFonts w:eastAsiaTheme="minorHAnsi"/>
      <w:szCs w:val="20"/>
      <w:lang w:val="en-GB"/>
    </w:rPr>
  </w:style>
  <w:style w:type="paragraph" w:customStyle="1" w:styleId="Bullet30">
    <w:name w:val="Bullet 3"/>
    <w:basedOn w:val="Normal"/>
    <w:qFormat/>
    <w:rsid w:val="00452EA9"/>
    <w:pPr>
      <w:numPr>
        <w:ilvl w:val="2"/>
        <w:numId w:val="44"/>
      </w:numPr>
      <w:spacing w:after="140" w:line="288" w:lineRule="auto"/>
      <w:jc w:val="both"/>
    </w:pPr>
    <w:rPr>
      <w:rFonts w:eastAsiaTheme="minorHAnsi"/>
      <w:szCs w:val="20"/>
      <w:lang w:val="en-GB"/>
    </w:rPr>
  </w:style>
  <w:style w:type="character" w:customStyle="1" w:styleId="Normal1">
    <w:name w:val="Normal1"/>
    <w:rsid w:val="004A588D"/>
    <w:rPr>
      <w:rFonts w:ascii="Helvetica" w:eastAsia="Helvetica" w:hAnsi="Helvetica"/>
      <w:noProof w:val="0"/>
      <w:sz w:val="24"/>
      <w:lang w:val="en-US"/>
    </w:rPr>
  </w:style>
  <w:style w:type="paragraph" w:styleId="PargrafodaLista">
    <w:name w:val="List Paragraph"/>
    <w:basedOn w:val="Normal"/>
    <w:qFormat/>
    <w:rsid w:val="00330C65"/>
    <w:pPr>
      <w:ind w:left="720"/>
      <w:contextualSpacing/>
    </w:pPr>
  </w:style>
  <w:style w:type="character" w:customStyle="1" w:styleId="CabealhoChar">
    <w:name w:val="Cabeçalho Char"/>
    <w:aliases w:val="Guideline Char,Heade Char,hd Char,Header@ Char,Project Name Char"/>
    <w:link w:val="Cabealho"/>
    <w:rsid w:val="00EA693E"/>
    <w:rPr>
      <w:rFonts w:ascii="Arial" w:hAnsi="Arial"/>
      <w:kern w:val="20"/>
      <w:szCs w:val="24"/>
      <w:lang w:val="pt-BR"/>
    </w:rPr>
  </w:style>
  <w:style w:type="character" w:customStyle="1" w:styleId="TextodenotaderodapChar">
    <w:name w:val="Texto de nota de rodapé Char"/>
    <w:aliases w:val="Nota de rodapé Char"/>
    <w:link w:val="Textodenotaderodap"/>
    <w:rsid w:val="00422208"/>
    <w:rPr>
      <w:rFonts w:ascii="Arial" w:hAnsi="Arial"/>
      <w:sz w:val="16"/>
      <w:lang w:val="pt-BR"/>
    </w:rPr>
  </w:style>
  <w:style w:type="paragraph" w:customStyle="1" w:styleId="FootnoteTextcont">
    <w:name w:val="Footnote Text cont"/>
    <w:basedOn w:val="Normal"/>
    <w:rsid w:val="005B1367"/>
    <w:pPr>
      <w:ind w:left="227"/>
      <w:jc w:val="both"/>
    </w:pPr>
    <w:rPr>
      <w:sz w:val="16"/>
    </w:rPr>
  </w:style>
  <w:style w:type="character" w:customStyle="1" w:styleId="Ttulo2Char">
    <w:name w:val="Título 2 Char"/>
    <w:aliases w:val="N2 Normal HOME BR Char"/>
    <w:link w:val="Ttulo2"/>
    <w:uiPriority w:val="9"/>
    <w:locked/>
    <w:rsid w:val="00F65116"/>
    <w:rPr>
      <w:rFonts w:ascii="Arial" w:hAnsi="Arial" w:cs="Arial"/>
      <w:bCs/>
      <w:iCs/>
      <w:szCs w:val="28"/>
      <w:lang w:val="pt-BR"/>
    </w:rPr>
  </w:style>
  <w:style w:type="paragraph" w:customStyle="1" w:styleId="Ttulo21">
    <w:name w:val="Título 21"/>
    <w:aliases w:val="h2"/>
    <w:basedOn w:val="Normal"/>
    <w:next w:val="Normal"/>
    <w:uiPriority w:val="99"/>
    <w:rsid w:val="00963213"/>
    <w:pPr>
      <w:keepNext/>
      <w:widowControl w:val="0"/>
      <w:autoSpaceDE w:val="0"/>
      <w:autoSpaceDN w:val="0"/>
      <w:adjustRightInd w:val="0"/>
      <w:spacing w:line="300" w:lineRule="auto"/>
      <w:outlineLvl w:val="1"/>
    </w:pPr>
    <w:rPr>
      <w:rFonts w:cs="Arial"/>
      <w:i/>
      <w:iCs/>
      <w:sz w:val="24"/>
      <w:lang w:eastAsia="pt-BR"/>
    </w:rPr>
  </w:style>
  <w:style w:type="paragraph" w:customStyle="1" w:styleId="BRMALLS-NORMAL">
    <w:name w:val="(BR MALLS - NORMAL)"/>
    <w:basedOn w:val="Normal"/>
    <w:qFormat/>
    <w:rsid w:val="00963213"/>
    <w:pPr>
      <w:suppressAutoHyphens/>
      <w:autoSpaceDE w:val="0"/>
      <w:adjustRightInd w:val="0"/>
      <w:spacing w:after="200" w:line="300" w:lineRule="exact"/>
      <w:jc w:val="both"/>
      <w:textAlignment w:val="baseline"/>
    </w:pPr>
    <w:rPr>
      <w:rFonts w:eastAsia="MS Mincho" w:cs="Arial"/>
      <w:szCs w:val="20"/>
      <w:lang w:eastAsia="ar-SA"/>
    </w:rPr>
  </w:style>
  <w:style w:type="paragraph" w:customStyle="1" w:styleId="CM26">
    <w:name w:val="CM26"/>
    <w:basedOn w:val="Normal"/>
    <w:next w:val="Normal"/>
    <w:uiPriority w:val="99"/>
    <w:rsid w:val="00111B5D"/>
    <w:pPr>
      <w:widowControl w:val="0"/>
      <w:autoSpaceDE w:val="0"/>
      <w:autoSpaceDN w:val="0"/>
      <w:adjustRightInd w:val="0"/>
    </w:pPr>
    <w:rPr>
      <w:rFonts w:ascii="Times" w:hAnsi="Times" w:cs="Times"/>
      <w:sz w:val="24"/>
      <w:lang w:eastAsia="pt-BR"/>
    </w:rPr>
  </w:style>
  <w:style w:type="paragraph" w:customStyle="1" w:styleId="MF1">
    <w:name w:val="MF1"/>
    <w:basedOn w:val="Normal"/>
    <w:next w:val="Normal"/>
    <w:autoRedefine/>
    <w:uiPriority w:val="99"/>
    <w:rsid w:val="00B90DAD"/>
    <w:pPr>
      <w:widowControl w:val="0"/>
      <w:autoSpaceDE w:val="0"/>
      <w:autoSpaceDN w:val="0"/>
      <w:adjustRightInd w:val="0"/>
      <w:spacing w:line="320" w:lineRule="exact"/>
      <w:jc w:val="center"/>
    </w:pPr>
    <w:rPr>
      <w:rFonts w:ascii="Times New Roman" w:hAnsi="Times New Roman"/>
      <w:b/>
      <w:bCs/>
      <w:smallCaps/>
      <w:sz w:val="24"/>
      <w:lang w:eastAsia="en-US"/>
    </w:rPr>
  </w:style>
  <w:style w:type="paragraph" w:customStyle="1" w:styleId="TabRoman">
    <w:name w:val="TabRoman"/>
    <w:basedOn w:val="Normal"/>
    <w:rsid w:val="00E9165D"/>
    <w:pPr>
      <w:tabs>
        <w:tab w:val="num" w:pos="425"/>
      </w:tabs>
      <w:spacing w:before="60" w:after="60" w:line="240" w:lineRule="exact"/>
      <w:ind w:left="425" w:hanging="425"/>
      <w:jc w:val="both"/>
    </w:pPr>
    <w:rPr>
      <w:sz w:val="18"/>
    </w:rPr>
  </w:style>
  <w:style w:type="paragraph" w:customStyle="1" w:styleId="TabAlpha">
    <w:name w:val="TabAlpha"/>
    <w:basedOn w:val="Normal"/>
    <w:rsid w:val="00E9165D"/>
    <w:pPr>
      <w:tabs>
        <w:tab w:val="num" w:pos="850"/>
      </w:tabs>
      <w:spacing w:before="60" w:after="60" w:line="240" w:lineRule="exact"/>
      <w:ind w:left="850" w:hanging="425"/>
      <w:jc w:val="both"/>
    </w:pPr>
    <w:rPr>
      <w:sz w:val="18"/>
    </w:rPr>
  </w:style>
  <w:style w:type="paragraph" w:customStyle="1" w:styleId="citpet">
    <w:name w:val="citpet"/>
    <w:basedOn w:val="Normal"/>
    <w:next w:val="Normal"/>
    <w:uiPriority w:val="99"/>
    <w:rsid w:val="00C35B20"/>
    <w:pPr>
      <w:widowControl w:val="0"/>
      <w:autoSpaceDE w:val="0"/>
      <w:autoSpaceDN w:val="0"/>
      <w:adjustRightInd w:val="0"/>
      <w:spacing w:line="240" w:lineRule="exact"/>
      <w:ind w:left="1418" w:right="1418"/>
      <w:jc w:val="both"/>
    </w:pPr>
    <w:rPr>
      <w:rFonts w:ascii="Times New Roman" w:hAnsi="Times New Roman"/>
      <w:szCs w:val="20"/>
      <w:lang w:eastAsia="en-US"/>
    </w:rPr>
  </w:style>
  <w:style w:type="table" w:customStyle="1" w:styleId="TableGrid1">
    <w:name w:val="Table Grid1"/>
    <w:basedOn w:val="Tabelanormal"/>
    <w:next w:val="Tabelacomgrade"/>
    <w:uiPriority w:val="59"/>
    <w:rsid w:val="009A49D9"/>
    <w:rPr>
      <w:rFonts w:ascii="Calibri" w:hAnsi="Calibri"/>
      <w:sz w:val="24"/>
      <w:szCs w:val="24"/>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rsid w:val="00F63358"/>
    <w:rPr>
      <w:sz w:val="16"/>
      <w:szCs w:val="16"/>
    </w:rPr>
  </w:style>
  <w:style w:type="character" w:customStyle="1" w:styleId="TextodecomentrioChar">
    <w:name w:val="Texto de comentário Char"/>
    <w:link w:val="Textodecomentrio"/>
    <w:rsid w:val="00F63358"/>
    <w:rPr>
      <w:rFonts w:ascii="Arial" w:hAnsi="Arial"/>
      <w:lang w:val="pt-BR"/>
    </w:rPr>
  </w:style>
  <w:style w:type="paragraph" w:customStyle="1" w:styleId="MarcadorA1">
    <w:name w:val="Marcador(A)1"/>
    <w:basedOn w:val="Normal"/>
    <w:qFormat/>
    <w:rsid w:val="006F0466"/>
    <w:pPr>
      <w:numPr>
        <w:numId w:val="48"/>
      </w:numPr>
      <w:jc w:val="both"/>
    </w:pPr>
    <w:rPr>
      <w:rFonts w:cstheme="minorBidi"/>
      <w:szCs w:val="22"/>
      <w:lang w:eastAsia="en-US"/>
    </w:rPr>
  </w:style>
  <w:style w:type="paragraph" w:customStyle="1" w:styleId="p0">
    <w:name w:val="p0"/>
    <w:basedOn w:val="Normal"/>
    <w:link w:val="p0Char"/>
    <w:uiPriority w:val="99"/>
    <w:rsid w:val="00F729A2"/>
    <w:pPr>
      <w:widowControl w:val="0"/>
      <w:tabs>
        <w:tab w:val="left" w:pos="720"/>
      </w:tabs>
      <w:autoSpaceDE w:val="0"/>
      <w:autoSpaceDN w:val="0"/>
      <w:adjustRightInd w:val="0"/>
      <w:spacing w:after="160" w:line="240" w:lineRule="atLeast"/>
    </w:pPr>
    <w:rPr>
      <w:rFonts w:ascii="Times" w:hAnsi="Times" w:cs="Times"/>
      <w:sz w:val="24"/>
      <w:szCs w:val="22"/>
      <w:lang w:eastAsia="en-US"/>
    </w:rPr>
  </w:style>
  <w:style w:type="character" w:customStyle="1" w:styleId="p0Char">
    <w:name w:val="p0 Char"/>
    <w:link w:val="p0"/>
    <w:uiPriority w:val="99"/>
    <w:locked/>
    <w:rsid w:val="00F729A2"/>
    <w:rPr>
      <w:rFonts w:ascii="Times" w:hAnsi="Times" w:cs="Times"/>
      <w:sz w:val="24"/>
      <w:szCs w:val="22"/>
      <w:lang w:val="pt-BR" w:eastAsia="en-US"/>
    </w:rPr>
  </w:style>
  <w:style w:type="character" w:styleId="MenoPendente">
    <w:name w:val="Unresolved Mention"/>
    <w:basedOn w:val="Fontepargpadro"/>
    <w:uiPriority w:val="99"/>
    <w:semiHidden/>
    <w:unhideWhenUsed/>
    <w:rsid w:val="009E2FA7"/>
    <w:rPr>
      <w:color w:val="605E5C"/>
      <w:shd w:val="clear" w:color="auto" w:fill="E1DFDD"/>
    </w:rPr>
  </w:style>
  <w:style w:type="character" w:customStyle="1" w:styleId="BOLD">
    <w:name w:val="BOLD"/>
    <w:qFormat/>
    <w:rsid w:val="00377F88"/>
    <w:rPr>
      <w:rFonts w:ascii="Myriad Pro Light" w:hAnsi="Myriad Pro Light" w:cs="Myriad Pro Light"/>
      <w:b/>
      <w:sz w:val="16"/>
      <w:lang w:val="pt-BR"/>
    </w:rPr>
  </w:style>
  <w:style w:type="character" w:styleId="nfase">
    <w:name w:val="Emphasis"/>
    <w:basedOn w:val="Fontepargpadro"/>
    <w:uiPriority w:val="20"/>
    <w:qFormat/>
    <w:rsid w:val="00AC34CE"/>
    <w:rPr>
      <w:i/>
      <w:iCs/>
    </w:rPr>
  </w:style>
  <w:style w:type="paragraph" w:styleId="NormalWeb">
    <w:name w:val="Normal (Web)"/>
    <w:basedOn w:val="Normal"/>
    <w:uiPriority w:val="99"/>
    <w:semiHidden/>
    <w:unhideWhenUsed/>
    <w:rsid w:val="0011052E"/>
    <w:pPr>
      <w:spacing w:before="100" w:beforeAutospacing="1" w:after="100" w:afterAutospacing="1"/>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2709">
      <w:bodyDiv w:val="1"/>
      <w:marLeft w:val="0"/>
      <w:marRight w:val="0"/>
      <w:marTop w:val="0"/>
      <w:marBottom w:val="0"/>
      <w:divBdr>
        <w:top w:val="none" w:sz="0" w:space="0" w:color="auto"/>
        <w:left w:val="none" w:sz="0" w:space="0" w:color="auto"/>
        <w:bottom w:val="none" w:sz="0" w:space="0" w:color="auto"/>
        <w:right w:val="none" w:sz="0" w:space="0" w:color="auto"/>
      </w:divBdr>
    </w:div>
    <w:div w:id="163740891">
      <w:bodyDiv w:val="1"/>
      <w:marLeft w:val="0"/>
      <w:marRight w:val="0"/>
      <w:marTop w:val="0"/>
      <w:marBottom w:val="0"/>
      <w:divBdr>
        <w:top w:val="none" w:sz="0" w:space="0" w:color="auto"/>
        <w:left w:val="none" w:sz="0" w:space="0" w:color="auto"/>
        <w:bottom w:val="none" w:sz="0" w:space="0" w:color="auto"/>
        <w:right w:val="none" w:sz="0" w:space="0" w:color="auto"/>
      </w:divBdr>
    </w:div>
    <w:div w:id="178860341">
      <w:bodyDiv w:val="1"/>
      <w:marLeft w:val="0"/>
      <w:marRight w:val="0"/>
      <w:marTop w:val="0"/>
      <w:marBottom w:val="0"/>
      <w:divBdr>
        <w:top w:val="none" w:sz="0" w:space="0" w:color="auto"/>
        <w:left w:val="none" w:sz="0" w:space="0" w:color="auto"/>
        <w:bottom w:val="none" w:sz="0" w:space="0" w:color="auto"/>
        <w:right w:val="none" w:sz="0" w:space="0" w:color="auto"/>
      </w:divBdr>
    </w:div>
    <w:div w:id="208344970">
      <w:bodyDiv w:val="1"/>
      <w:marLeft w:val="0"/>
      <w:marRight w:val="0"/>
      <w:marTop w:val="0"/>
      <w:marBottom w:val="0"/>
      <w:divBdr>
        <w:top w:val="none" w:sz="0" w:space="0" w:color="auto"/>
        <w:left w:val="none" w:sz="0" w:space="0" w:color="auto"/>
        <w:bottom w:val="none" w:sz="0" w:space="0" w:color="auto"/>
        <w:right w:val="none" w:sz="0" w:space="0" w:color="auto"/>
      </w:divBdr>
    </w:div>
    <w:div w:id="304773358">
      <w:bodyDiv w:val="1"/>
      <w:marLeft w:val="0"/>
      <w:marRight w:val="0"/>
      <w:marTop w:val="0"/>
      <w:marBottom w:val="0"/>
      <w:divBdr>
        <w:top w:val="none" w:sz="0" w:space="0" w:color="auto"/>
        <w:left w:val="none" w:sz="0" w:space="0" w:color="auto"/>
        <w:bottom w:val="none" w:sz="0" w:space="0" w:color="auto"/>
        <w:right w:val="none" w:sz="0" w:space="0" w:color="auto"/>
      </w:divBdr>
    </w:div>
    <w:div w:id="392774825">
      <w:bodyDiv w:val="1"/>
      <w:marLeft w:val="0"/>
      <w:marRight w:val="0"/>
      <w:marTop w:val="0"/>
      <w:marBottom w:val="0"/>
      <w:divBdr>
        <w:top w:val="none" w:sz="0" w:space="0" w:color="auto"/>
        <w:left w:val="none" w:sz="0" w:space="0" w:color="auto"/>
        <w:bottom w:val="none" w:sz="0" w:space="0" w:color="auto"/>
        <w:right w:val="none" w:sz="0" w:space="0" w:color="auto"/>
      </w:divBdr>
    </w:div>
    <w:div w:id="407845550">
      <w:bodyDiv w:val="1"/>
      <w:marLeft w:val="0"/>
      <w:marRight w:val="0"/>
      <w:marTop w:val="0"/>
      <w:marBottom w:val="0"/>
      <w:divBdr>
        <w:top w:val="none" w:sz="0" w:space="0" w:color="auto"/>
        <w:left w:val="none" w:sz="0" w:space="0" w:color="auto"/>
        <w:bottom w:val="none" w:sz="0" w:space="0" w:color="auto"/>
        <w:right w:val="none" w:sz="0" w:space="0" w:color="auto"/>
      </w:divBdr>
    </w:div>
    <w:div w:id="461314786">
      <w:bodyDiv w:val="1"/>
      <w:marLeft w:val="0"/>
      <w:marRight w:val="0"/>
      <w:marTop w:val="0"/>
      <w:marBottom w:val="0"/>
      <w:divBdr>
        <w:top w:val="none" w:sz="0" w:space="0" w:color="auto"/>
        <w:left w:val="none" w:sz="0" w:space="0" w:color="auto"/>
        <w:bottom w:val="none" w:sz="0" w:space="0" w:color="auto"/>
        <w:right w:val="none" w:sz="0" w:space="0" w:color="auto"/>
      </w:divBdr>
    </w:div>
    <w:div w:id="769281172">
      <w:bodyDiv w:val="1"/>
      <w:marLeft w:val="0"/>
      <w:marRight w:val="0"/>
      <w:marTop w:val="0"/>
      <w:marBottom w:val="0"/>
      <w:divBdr>
        <w:top w:val="none" w:sz="0" w:space="0" w:color="auto"/>
        <w:left w:val="none" w:sz="0" w:space="0" w:color="auto"/>
        <w:bottom w:val="none" w:sz="0" w:space="0" w:color="auto"/>
        <w:right w:val="none" w:sz="0" w:space="0" w:color="auto"/>
      </w:divBdr>
    </w:div>
    <w:div w:id="907419779">
      <w:bodyDiv w:val="1"/>
      <w:marLeft w:val="0"/>
      <w:marRight w:val="0"/>
      <w:marTop w:val="0"/>
      <w:marBottom w:val="0"/>
      <w:divBdr>
        <w:top w:val="none" w:sz="0" w:space="0" w:color="auto"/>
        <w:left w:val="none" w:sz="0" w:space="0" w:color="auto"/>
        <w:bottom w:val="none" w:sz="0" w:space="0" w:color="auto"/>
        <w:right w:val="none" w:sz="0" w:space="0" w:color="auto"/>
      </w:divBdr>
    </w:div>
    <w:div w:id="968584241">
      <w:bodyDiv w:val="1"/>
      <w:marLeft w:val="0"/>
      <w:marRight w:val="0"/>
      <w:marTop w:val="0"/>
      <w:marBottom w:val="0"/>
      <w:divBdr>
        <w:top w:val="none" w:sz="0" w:space="0" w:color="auto"/>
        <w:left w:val="none" w:sz="0" w:space="0" w:color="auto"/>
        <w:bottom w:val="none" w:sz="0" w:space="0" w:color="auto"/>
        <w:right w:val="none" w:sz="0" w:space="0" w:color="auto"/>
      </w:divBdr>
    </w:div>
    <w:div w:id="1044986294">
      <w:bodyDiv w:val="1"/>
      <w:marLeft w:val="0"/>
      <w:marRight w:val="0"/>
      <w:marTop w:val="0"/>
      <w:marBottom w:val="0"/>
      <w:divBdr>
        <w:top w:val="none" w:sz="0" w:space="0" w:color="auto"/>
        <w:left w:val="none" w:sz="0" w:space="0" w:color="auto"/>
        <w:bottom w:val="none" w:sz="0" w:space="0" w:color="auto"/>
        <w:right w:val="none" w:sz="0" w:space="0" w:color="auto"/>
      </w:divBdr>
    </w:div>
    <w:div w:id="1226647853">
      <w:bodyDiv w:val="1"/>
      <w:marLeft w:val="0"/>
      <w:marRight w:val="0"/>
      <w:marTop w:val="0"/>
      <w:marBottom w:val="0"/>
      <w:divBdr>
        <w:top w:val="none" w:sz="0" w:space="0" w:color="auto"/>
        <w:left w:val="none" w:sz="0" w:space="0" w:color="auto"/>
        <w:bottom w:val="none" w:sz="0" w:space="0" w:color="auto"/>
        <w:right w:val="none" w:sz="0" w:space="0" w:color="auto"/>
      </w:divBdr>
    </w:div>
    <w:div w:id="1254048263">
      <w:bodyDiv w:val="1"/>
      <w:marLeft w:val="0"/>
      <w:marRight w:val="0"/>
      <w:marTop w:val="0"/>
      <w:marBottom w:val="0"/>
      <w:divBdr>
        <w:top w:val="none" w:sz="0" w:space="0" w:color="auto"/>
        <w:left w:val="none" w:sz="0" w:space="0" w:color="auto"/>
        <w:bottom w:val="none" w:sz="0" w:space="0" w:color="auto"/>
        <w:right w:val="none" w:sz="0" w:space="0" w:color="auto"/>
      </w:divBdr>
    </w:div>
    <w:div w:id="1284119298">
      <w:bodyDiv w:val="1"/>
      <w:marLeft w:val="0"/>
      <w:marRight w:val="0"/>
      <w:marTop w:val="0"/>
      <w:marBottom w:val="0"/>
      <w:divBdr>
        <w:top w:val="none" w:sz="0" w:space="0" w:color="auto"/>
        <w:left w:val="none" w:sz="0" w:space="0" w:color="auto"/>
        <w:bottom w:val="none" w:sz="0" w:space="0" w:color="auto"/>
        <w:right w:val="none" w:sz="0" w:space="0" w:color="auto"/>
      </w:divBdr>
    </w:div>
    <w:div w:id="1314602574">
      <w:bodyDiv w:val="1"/>
      <w:marLeft w:val="0"/>
      <w:marRight w:val="0"/>
      <w:marTop w:val="0"/>
      <w:marBottom w:val="0"/>
      <w:divBdr>
        <w:top w:val="none" w:sz="0" w:space="0" w:color="auto"/>
        <w:left w:val="none" w:sz="0" w:space="0" w:color="auto"/>
        <w:bottom w:val="none" w:sz="0" w:space="0" w:color="auto"/>
        <w:right w:val="none" w:sz="0" w:space="0" w:color="auto"/>
      </w:divBdr>
    </w:div>
    <w:div w:id="1384867933">
      <w:bodyDiv w:val="1"/>
      <w:marLeft w:val="0"/>
      <w:marRight w:val="0"/>
      <w:marTop w:val="0"/>
      <w:marBottom w:val="0"/>
      <w:divBdr>
        <w:top w:val="none" w:sz="0" w:space="0" w:color="auto"/>
        <w:left w:val="none" w:sz="0" w:space="0" w:color="auto"/>
        <w:bottom w:val="none" w:sz="0" w:space="0" w:color="auto"/>
        <w:right w:val="none" w:sz="0" w:space="0" w:color="auto"/>
      </w:divBdr>
    </w:div>
    <w:div w:id="1409111696">
      <w:bodyDiv w:val="1"/>
      <w:marLeft w:val="0"/>
      <w:marRight w:val="0"/>
      <w:marTop w:val="0"/>
      <w:marBottom w:val="0"/>
      <w:divBdr>
        <w:top w:val="none" w:sz="0" w:space="0" w:color="auto"/>
        <w:left w:val="none" w:sz="0" w:space="0" w:color="auto"/>
        <w:bottom w:val="none" w:sz="0" w:space="0" w:color="auto"/>
        <w:right w:val="none" w:sz="0" w:space="0" w:color="auto"/>
      </w:divBdr>
    </w:div>
    <w:div w:id="1440174048">
      <w:bodyDiv w:val="1"/>
      <w:marLeft w:val="0"/>
      <w:marRight w:val="0"/>
      <w:marTop w:val="0"/>
      <w:marBottom w:val="0"/>
      <w:divBdr>
        <w:top w:val="none" w:sz="0" w:space="0" w:color="auto"/>
        <w:left w:val="none" w:sz="0" w:space="0" w:color="auto"/>
        <w:bottom w:val="none" w:sz="0" w:space="0" w:color="auto"/>
        <w:right w:val="none" w:sz="0" w:space="0" w:color="auto"/>
      </w:divBdr>
    </w:div>
    <w:div w:id="1460300254">
      <w:bodyDiv w:val="1"/>
      <w:marLeft w:val="0"/>
      <w:marRight w:val="0"/>
      <w:marTop w:val="0"/>
      <w:marBottom w:val="0"/>
      <w:divBdr>
        <w:top w:val="none" w:sz="0" w:space="0" w:color="auto"/>
        <w:left w:val="none" w:sz="0" w:space="0" w:color="auto"/>
        <w:bottom w:val="none" w:sz="0" w:space="0" w:color="auto"/>
        <w:right w:val="none" w:sz="0" w:space="0" w:color="auto"/>
      </w:divBdr>
    </w:div>
    <w:div w:id="1485512074">
      <w:bodyDiv w:val="1"/>
      <w:marLeft w:val="0"/>
      <w:marRight w:val="0"/>
      <w:marTop w:val="0"/>
      <w:marBottom w:val="0"/>
      <w:divBdr>
        <w:top w:val="none" w:sz="0" w:space="0" w:color="auto"/>
        <w:left w:val="none" w:sz="0" w:space="0" w:color="auto"/>
        <w:bottom w:val="none" w:sz="0" w:space="0" w:color="auto"/>
        <w:right w:val="none" w:sz="0" w:space="0" w:color="auto"/>
      </w:divBdr>
      <w:divsChild>
        <w:div w:id="1931506094">
          <w:marLeft w:val="360"/>
          <w:marRight w:val="0"/>
          <w:marTop w:val="120"/>
          <w:marBottom w:val="0"/>
          <w:divBdr>
            <w:top w:val="none" w:sz="0" w:space="0" w:color="auto"/>
            <w:left w:val="none" w:sz="0" w:space="0" w:color="auto"/>
            <w:bottom w:val="none" w:sz="0" w:space="0" w:color="auto"/>
            <w:right w:val="none" w:sz="0" w:space="0" w:color="auto"/>
          </w:divBdr>
        </w:div>
      </w:divsChild>
    </w:div>
    <w:div w:id="1568607092">
      <w:bodyDiv w:val="1"/>
      <w:marLeft w:val="0"/>
      <w:marRight w:val="0"/>
      <w:marTop w:val="0"/>
      <w:marBottom w:val="0"/>
      <w:divBdr>
        <w:top w:val="none" w:sz="0" w:space="0" w:color="auto"/>
        <w:left w:val="none" w:sz="0" w:space="0" w:color="auto"/>
        <w:bottom w:val="none" w:sz="0" w:space="0" w:color="auto"/>
        <w:right w:val="none" w:sz="0" w:space="0" w:color="auto"/>
      </w:divBdr>
    </w:div>
    <w:div w:id="1574043871">
      <w:bodyDiv w:val="1"/>
      <w:marLeft w:val="0"/>
      <w:marRight w:val="0"/>
      <w:marTop w:val="0"/>
      <w:marBottom w:val="0"/>
      <w:divBdr>
        <w:top w:val="none" w:sz="0" w:space="0" w:color="auto"/>
        <w:left w:val="none" w:sz="0" w:space="0" w:color="auto"/>
        <w:bottom w:val="none" w:sz="0" w:space="0" w:color="auto"/>
        <w:right w:val="none" w:sz="0" w:space="0" w:color="auto"/>
      </w:divBdr>
    </w:div>
    <w:div w:id="1613898062">
      <w:bodyDiv w:val="1"/>
      <w:marLeft w:val="0"/>
      <w:marRight w:val="0"/>
      <w:marTop w:val="0"/>
      <w:marBottom w:val="0"/>
      <w:divBdr>
        <w:top w:val="none" w:sz="0" w:space="0" w:color="auto"/>
        <w:left w:val="none" w:sz="0" w:space="0" w:color="auto"/>
        <w:bottom w:val="none" w:sz="0" w:space="0" w:color="auto"/>
        <w:right w:val="none" w:sz="0" w:space="0" w:color="auto"/>
      </w:divBdr>
    </w:div>
    <w:div w:id="1904292099">
      <w:bodyDiv w:val="1"/>
      <w:marLeft w:val="0"/>
      <w:marRight w:val="0"/>
      <w:marTop w:val="0"/>
      <w:marBottom w:val="0"/>
      <w:divBdr>
        <w:top w:val="none" w:sz="0" w:space="0" w:color="auto"/>
        <w:left w:val="none" w:sz="0" w:space="0" w:color="auto"/>
        <w:bottom w:val="none" w:sz="0" w:space="0" w:color="auto"/>
        <w:right w:val="none" w:sz="0" w:space="0" w:color="auto"/>
      </w:divBdr>
    </w:div>
    <w:div w:id="2011326269">
      <w:bodyDiv w:val="1"/>
      <w:marLeft w:val="0"/>
      <w:marRight w:val="0"/>
      <w:marTop w:val="0"/>
      <w:marBottom w:val="0"/>
      <w:divBdr>
        <w:top w:val="none" w:sz="0" w:space="0" w:color="auto"/>
        <w:left w:val="none" w:sz="0" w:space="0" w:color="auto"/>
        <w:bottom w:val="none" w:sz="0" w:space="0" w:color="auto"/>
        <w:right w:val="none" w:sz="0" w:space="0" w:color="auto"/>
      </w:divBdr>
    </w:div>
    <w:div w:id="2095667412">
      <w:bodyDiv w:val="1"/>
      <w:marLeft w:val="0"/>
      <w:marRight w:val="0"/>
      <w:marTop w:val="0"/>
      <w:marBottom w:val="0"/>
      <w:divBdr>
        <w:top w:val="none" w:sz="0" w:space="0" w:color="auto"/>
        <w:left w:val="none" w:sz="0" w:space="0" w:color="auto"/>
        <w:bottom w:val="none" w:sz="0" w:space="0" w:color="auto"/>
        <w:right w:val="none" w:sz="0" w:space="0" w:color="auto"/>
      </w:divBdr>
    </w:div>
    <w:div w:id="210090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cvm.gov.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institucional.xpi.com.br/investimentos/oferta-publica.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4.png"/><Relationship Id="rId28" Type="http://schemas.openxmlformats.org/officeDocument/2006/relationships/header" Target="header2.xml"/><Relationship Id="rId10" Type="http://schemas.openxmlformats.org/officeDocument/2006/relationships/numbering" Target="numbering.xml"/><Relationship Id="rId19" Type="http://schemas.openxmlformats.org/officeDocument/2006/relationships/hyperlink" Target="https://ri.saomartinho.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b3.com.br/pt_br/produtos-e-servicos/negociacao/renda-variavel/empresas-listadas.htm"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 L E F O S S E ! 6 9 6 8 4 2 . 9 < / d o c u m e n t i d >  
     < s e n d e r i d > C P E N I T E N < / s e n d e r i d >  
     < s e n d e r e m a i l > C A I O . P E N I T E N T E @ L E F O S S E . C O M < / s e n d e r e m a i l >  
     < l a s t m o d i f i e d > 2 0 1 9 - 0 8 - 2 7 T 1 5 : 3 3 : 0 0 . 0 0 0 0 0 0 0 - 0 3 : 0 0 < / l a s t m o d i f i e d >  
     < d a t a b a s e > L E F O S S E < / 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 G E D ! 6 0 5 0 5 7 5 . 2 < / d o c u m e n t i d >  
     < s e n d e r i d > L A R A . M A G A L H A E S < / s e n d e r i d >  
     < s e n d e r e m a i l > L A R A . M A G A L H A E S @ L D R . C O M . B R < / s e n d e r e m a i l >  
     < l a s t m o d i f i e d > 2 0 2 1 - 1 2 - 2 1 T 2 1 : 2 1 : 0 0 . 0 0 0 0 0 0 0 - 0 3 : 0 0 < / l a s t m o d i f i e d >  
     < d a t a b a s e > G E D < / d a t a b a s e >  
 < / p r o p e r t i e s > 
</file>

<file path=customXml/item5.xml>��< ? x m l   v e r s i o n = " 1 . 0 "   e n c o d i n g = " u t f - 1 6 " ? > < p r o p e r t i e s   x m l n s = " h t t p : / / w w w . i m a n a g e . c o m / w o r k / x m l s c h e m a " >  
     < d o c u m e n t i d > G E D ! 6 0 5 0 5 7 5 . 1 < / d o c u m e n t i d >  
     < s e n d e r i d > L A R A . M A G A L H A E S < / s e n d e r i d >  
     < s e n d e r e m a i l > L A R A . M A G A L H A E S @ L D R . C O M . B R < / s e n d e r e m a i l >  
     < l a s t m o d i f i e d > 2 0 2 1 - 1 2 - 2 1 T 1 8 : 1 3 : 0 0 . 0 0 0 0 0 0 0 - 0 3 : 0 0 < / l a s t m o d i f i e d >  
     < d a t a b a s e > G E D < / d a t a b a s e >  
 < / 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LDOC-3-308115</_dlc_DocId>
    <_dlc_DocIdUrl xmlns="e63af235-6539-4873-9a74-7e32b5cc1aee">
      <Url>http://sharepoint/_layouts/15/DocIdRedir.aspx?ID=LDOC-3-308115</Url>
      <Description>LDOC-3-308115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LDOC-3-308115/3.0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LDOC-3-308115/3.0</DLCPolicyLabelValue>
    <IDUnico xmlns="e63af235-6539-4873-9a74-7e32b5cc1aee">LDOC-3-308115</IDUnico>
    <VersaoDocumento xmlns="e63af235-6539-4873-9a74-7e32b5cc1aee">3.0</VersaoDocumento>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Props1.xml><?xml version="1.0" encoding="utf-8"?>
<ds:datastoreItem xmlns:ds="http://schemas.openxmlformats.org/officeDocument/2006/customXml" ds:itemID="{5F52574D-A58F-405D-9DCB-04741BA131D1}">
  <ds:schemaRefs>
    <ds:schemaRef ds:uri="http://www.imanage.com/work/xmlschema"/>
  </ds:schemaRefs>
</ds:datastoreItem>
</file>

<file path=customXml/itemProps2.xml><?xml version="1.0" encoding="utf-8"?>
<ds:datastoreItem xmlns:ds="http://schemas.openxmlformats.org/officeDocument/2006/customXml" ds:itemID="{674DDEE7-4576-46C0-B436-13507B00F95C}">
  <ds:schemaRefs>
    <ds:schemaRef ds:uri="http://schemas.openxmlformats.org/officeDocument/2006/bibliography"/>
  </ds:schemaRefs>
</ds:datastoreItem>
</file>

<file path=customXml/itemProps3.xml><?xml version="1.0" encoding="utf-8"?>
<ds:datastoreItem xmlns:ds="http://schemas.openxmlformats.org/officeDocument/2006/customXml" ds:itemID="{3B18FAB6-6470-4874-A7CC-777B27D2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1BA2B4-EAA6-462A-AD9C-FFBDF9D6AE39}">
  <ds:schemaRefs>
    <ds:schemaRef ds:uri="http://www.imanage.com/work/xmlschema"/>
  </ds:schemaRefs>
</ds:datastoreItem>
</file>

<file path=customXml/itemProps5.xml><?xml version="1.0" encoding="utf-8"?>
<ds:datastoreItem xmlns:ds="http://schemas.openxmlformats.org/officeDocument/2006/customXml" ds:itemID="{F5E61AC7-64C7-4717-BCC1-310FAD227998}">
  <ds:schemaRefs>
    <ds:schemaRef ds:uri="http://www.imanage.com/work/xmlschema"/>
  </ds:schemaRefs>
</ds:datastoreItem>
</file>

<file path=customXml/itemProps6.xml><?xml version="1.0" encoding="utf-8"?>
<ds:datastoreItem xmlns:ds="http://schemas.openxmlformats.org/officeDocument/2006/customXml" ds:itemID="{650478CE-F8E2-45BC-AD9F-1C17B21D017E}">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7.xml><?xml version="1.0" encoding="utf-8"?>
<ds:datastoreItem xmlns:ds="http://schemas.openxmlformats.org/officeDocument/2006/customXml" ds:itemID="{06B781A2-36C7-46BF-B58C-29F0C79C85B7}">
  <ds:schemaRefs>
    <ds:schemaRef ds:uri="http://schemas.microsoft.com/sharepoint/events"/>
  </ds:schemaRefs>
</ds:datastoreItem>
</file>

<file path=customXml/itemProps8.xml><?xml version="1.0" encoding="utf-8"?>
<ds:datastoreItem xmlns:ds="http://schemas.openxmlformats.org/officeDocument/2006/customXml" ds:itemID="{D8A35018-7109-456B-92B8-092E8A9BFA41}">
  <ds:schemaRefs>
    <ds:schemaRef ds:uri="http://schemas.microsoft.com/sharepoint/v3/contenttype/forms"/>
  </ds:schemaRefs>
</ds:datastoreItem>
</file>

<file path=customXml/itemProps9.xml><?xml version="1.0" encoding="utf-8"?>
<ds:datastoreItem xmlns:ds="http://schemas.openxmlformats.org/officeDocument/2006/customXml" ds:itemID="{58063B55-5676-4FCE-A885-3AAFBBF0F67D}">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HouseStyle</Template>
  <TotalTime>12</TotalTime>
  <Pages>6</Pages>
  <Words>1803</Words>
  <Characters>9738</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DocumentDEMAREST_SP-#11754692-v15-Deb_400_São_Martinho_-_Aviso_ao_Mercado (PRINTER)_13.12.21 compared with DEMAREST_SP-#11754692-v17-Deb_400_São_Martinho_-_Aviso_ao_Mercado</vt:lpstr>
      <vt:lpstr>DocumentDEMAREST_SP-#11754692-v15-Deb_400_São_Martinho_-_Aviso_ao_Mercado (PRINTER)_13.12.21 compared with DEMAREST_SP-#11754692-v17-Deb_400_São_Martinho_-_Aviso_ao_Mercado</vt:lpstr>
    </vt:vector>
  </TitlesOfParts>
  <Company>Lefosse Advogados</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DocumentDEMAREST_SP-#11754692-v15-Deb_400_São_Martinho_-_Aviso_ao_Mercado (PRINTER)_13.12.21 compared with DEMAREST_SP-#11754692-v17-Deb_400_São_Martinho_-_Aviso_ao_Mercado</dc:title>
  <dc:subject>
  </dc:subject>
  <dc:creator>/</dc:creator>
  <cp:keywords>
  </cp:keywords>
  <dc:description>
  </dc:description>
  <cp:lastModifiedBy>Caio Alves</cp:lastModifiedBy>
  <cp:revision>4</cp:revision>
  <cp:lastPrinted>2021-12-22T05:48:00Z</cp:lastPrinted>
  <dcterms:created xsi:type="dcterms:W3CDTF">2021-12-22T00:21:00Z</dcterms:created>
  <dcterms:modified xsi:type="dcterms:W3CDTF">2021-12-22T05:49:00Z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R.160</vt:lpwstr>
  </property>
  <property fmtid="{D5CDD505-2E9C-101B-9397-08002B2CF9AE}" pid="3" name="CoverPage">
    <vt:lpwstr>No</vt:lpwstr>
  </property>
  <property fmtid="{D5CDD505-2E9C-101B-9397-08002B2CF9AE}" pid="4" name="Language">
    <vt:lpwstr>Portuguese (Brazil)</vt:lpwstr>
  </property>
  <property fmtid="{D5CDD505-2E9C-101B-9397-08002B2CF9AE}" pid="5" name="PaperSize">
    <vt:lpwstr>A4</vt:lpwstr>
  </property>
  <property fmtid="{D5CDD505-2E9C-101B-9397-08002B2CF9AE}" pid="6" name="Landscape">
    <vt:lpwstr>
    </vt:lpwstr>
  </property>
  <property fmtid="{D5CDD505-2E9C-101B-9397-08002B2CF9AE}" pid="7" name="HouseStyle">
    <vt:lpwstr>2</vt:lpwstr>
  </property>
  <property fmtid="{D5CDD505-2E9C-101B-9397-08002B2CF9AE}" pid="8" name="HSChanged">
    <vt:lpwstr>No</vt:lpwstr>
  </property>
  <property fmtid="{D5CDD505-2E9C-101B-9397-08002B2CF9AE}" pid="9" name="HeadPara">
    <vt:i4>1</vt:i4>
  </property>
  <property fmtid="{D5CDD505-2E9C-101B-9397-08002B2CF9AE}" pid="10" name="TOCInsert">
    <vt:lpwstr>Yes</vt:lpwstr>
  </property>
  <property fmtid="{D5CDD505-2E9C-101B-9397-08002B2CF9AE}" pid="11" name="TOCString">
    <vt:lpwstr>
    </vt:lpwstr>
  </property>
  <property fmtid="{D5CDD505-2E9C-101B-9397-08002B2CF9AE}" pid="12" name="TOCBold">
    <vt:lpwstr>Yes</vt:lpwstr>
  </property>
  <property fmtid="{D5CDD505-2E9C-101B-9397-08002B2CF9AE}" pid="13" name="Chinese">
    <vt:lpwstr>No</vt:lpwstr>
  </property>
  <property fmtid="{D5CDD505-2E9C-101B-9397-08002B2CF9AE}" pid="14" name="Lineleader">
    <vt:lpwstr>No</vt:lpwstr>
  </property>
  <property fmtid="{D5CDD505-2E9C-101B-9397-08002B2CF9AE}" pid="15" name="ObjectID">
    <vt:lpwstr>09001dc88a8705f7</vt:lpwstr>
  </property>
  <property fmtid="{D5CDD505-2E9C-101B-9397-08002B2CF9AE}" pid="16" name="Document Number">
    <vt:lpwstr>A15602219</vt:lpwstr>
  </property>
  <property fmtid="{D5CDD505-2E9C-101B-9397-08002B2CF9AE}" pid="17" name="Version">
    <vt:lpwstr>0.1</vt:lpwstr>
  </property>
  <property fmtid="{D5CDD505-2E9C-101B-9397-08002B2CF9AE}" pid="18" name="Last Modified">
    <vt:lpwstr>02 out 2012</vt:lpwstr>
  </property>
  <property fmtid="{D5CDD505-2E9C-101B-9397-08002B2CF9AE}" pid="19" name="Matter Number">
    <vt:lpwstr>L-204622</vt:lpwstr>
  </property>
  <property fmtid="{D5CDD505-2E9C-101B-9397-08002B2CF9AE}" pid="20" name="Client Code">
    <vt:lpwstr>10188362</vt:lpwstr>
  </property>
  <property fmtid="{D5CDD505-2E9C-101B-9397-08002B2CF9AE}" pid="21" name="Mode">
    <vt:lpwstr>SendAs</vt:lpwstr>
  </property>
  <property fmtid="{D5CDD505-2E9C-101B-9397-08002B2CF9AE}" pid="22" name="DEDocumentLocation">
    <vt:lpwstr>H:\Documentum\__Viewed\09001dc88a8705f7\Crystal_Aviso ao Mercado_v2.docx</vt:lpwstr>
  </property>
  <property fmtid="{D5CDD505-2E9C-101B-9397-08002B2CF9AE}" pid="23" name="ContentTypeId">
    <vt:lpwstr>0x0101006EF17356CF70944FBC2751F899F610F400F0B6EB119FFDF04E826FAC6AE872118A</vt:lpwstr>
  </property>
  <property fmtid="{D5CDD505-2E9C-101B-9397-08002B2CF9AE}" pid="24" name="_dlc_DocIdItemGuid">
    <vt:lpwstr>89d4b050-afd5-41a7-a458-4932d437c0db</vt:lpwstr>
  </property>
  <property fmtid="{D5CDD505-2E9C-101B-9397-08002B2CF9AE}" pid="25" name="IDUnico">
    <vt:lpwstr>LDOC-3-268963</vt:lpwstr>
  </property>
  <property fmtid="{D5CDD505-2E9C-101B-9397-08002B2CF9AE}" pid="26" name="AutorDocumento">
    <vt:lpwstr>
    </vt:lpwstr>
  </property>
  <property fmtid="{D5CDD505-2E9C-101B-9397-08002B2CF9AE}" pid="27" name="Cliente">
    <vt:lpwstr>894;#Banco Do Brasil:BB Banco de Investimento SA|6520fef4-723d-4f1e-8866-3d331518c3da</vt:lpwstr>
  </property>
  <property fmtid="{D5CDD505-2E9C-101B-9397-08002B2CF9AE}" pid="28" name="Keywords1">
    <vt:lpwstr>
    </vt:lpwstr>
  </property>
  <property fmtid="{D5CDD505-2E9C-101B-9397-08002B2CF9AE}" pid="29" name="VersaoDocumento">
    <vt:lpwstr>5.0</vt:lpwstr>
  </property>
  <property fmtid="{D5CDD505-2E9C-101B-9397-08002B2CF9AE}" pid="30" name="iManageCod">
    <vt:lpwstr>Lefosse - 696842v9</vt:lpwstr>
  </property>
  <property fmtid="{D5CDD505-2E9C-101B-9397-08002B2CF9AE}" pid="31" name="/bp_dc_modversion">
    <vt:lpwstr>V//O/7DP1WR11/S1 D0/D_7S!70ET5M*05MS4/*711AE62*13R9:</vt:lpwstr>
  </property>
  <property fmtid="{D5CDD505-2E9C-101B-9397-08002B2CF9AE}" pid="32" name="/bp_dc_orgversion">
    <vt:lpwstr>CdcommP5Ms(2:aioaCropueS-1-_aio P1.:\noLlspcacn_#vDorv_oR.2*Uo\\\c\ rotT1-eãtAadI31*sbAaTopseDDS12bSi_oaN1.*egpteDdcD\EE79__n-_cT_d!r\pam\foosMR5640h_MrE)oxsDpDcA40oeRc</vt:lpwstr>
  </property>
  <property fmtid="{D5CDD505-2E9C-101B-9397-08002B2CF9AE}" pid="33" name="bp_dc_comparedocs">
    <vt:lpwstr>5.0.200.14 _tc</vt:lpwstr>
  </property>
  <property fmtid="{D5CDD505-2E9C-101B-9397-08002B2CF9AE}" pid="34" name="/bp_dc_filepath">
    <vt:lpwstr>Cdcomu--aoo:aioaCropptP#7DMrs_dc\noLlspcat\S11e_tia.xUo\\\c\ ruD_1vboivoosbAaTopseOET7-_ãnA_degpteDdcD\MS524Sh_Mar\pam\foosAE490_o-ecsDpDcR60_r</vt:lpwstr>
  </property>
</Properties>
</file>